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99291">
      <w:pPr>
        <w:pStyle w:val="2"/>
        <w:spacing w:before="0" w:after="0"/>
        <w:jc w:val="center"/>
        <w:rPr>
          <w:rFonts w:hint="eastAsia" w:ascii="宋体" w:hAnsi="宋体" w:eastAsia="宋体" w:cs="宋体"/>
          <w:b/>
          <w:bCs/>
        </w:rPr>
      </w:pPr>
      <w:bookmarkStart w:id="1" w:name="_GoBack"/>
      <w:bookmarkEnd w:id="1"/>
      <w:bookmarkStart w:id="0" w:name="_Toc17397"/>
      <w:r>
        <w:rPr>
          <w:rFonts w:hint="eastAsia" w:ascii="宋体" w:hAnsi="宋体" w:eastAsia="宋体" w:cs="宋体"/>
          <w:b/>
          <w:bCs/>
        </w:rPr>
        <w:t>北京慢性病防治与健康教育研究会</w:t>
      </w:r>
      <w:r>
        <w:rPr>
          <w:rFonts w:hint="eastAsia" w:ascii="宋体" w:hAnsi="宋体" w:eastAsia="宋体" w:cs="宋体"/>
          <w:b/>
          <w:bCs/>
          <w:lang w:val="en-US" w:eastAsia="zh-CN"/>
        </w:rPr>
        <w:t>文件及档案电子化</w:t>
      </w:r>
      <w:r>
        <w:rPr>
          <w:rFonts w:hint="eastAsia" w:ascii="宋体" w:hAnsi="宋体" w:eastAsia="宋体" w:cs="宋体"/>
          <w:b/>
          <w:bCs/>
        </w:rPr>
        <w:t>管理办法（试行）</w:t>
      </w:r>
      <w:bookmarkEnd w:id="0"/>
    </w:p>
    <w:p w14:paraId="12A8378F">
      <w:pPr>
        <w:ind w:firstLine="0" w:firstLineChars="0"/>
        <w:jc w:val="center"/>
        <w:rPr>
          <w:rFonts w:hint="default"/>
          <w:sz w:val="36"/>
          <w:szCs w:val="36"/>
          <w:lang w:val="en-US" w:eastAsia="zh-CN"/>
        </w:rPr>
      </w:pPr>
      <w:r>
        <w:rPr>
          <w:rFonts w:hint="default"/>
          <w:sz w:val="36"/>
          <w:szCs w:val="36"/>
          <w:lang w:val="en-US" w:eastAsia="zh-CN"/>
        </w:rPr>
        <w:t>（征求意见稿）</w:t>
      </w:r>
    </w:p>
    <w:p w14:paraId="3315676E">
      <w:pPr>
        <w:pStyle w:val="6"/>
        <w:spacing w:before="0" w:beforeAutospacing="0" w:after="0" w:afterAutospacing="0" w:line="560" w:lineRule="exact"/>
        <w:ind w:firstLine="562" w:firstLineChars="200"/>
        <w:outlineLvl w:val="9"/>
        <w:rPr>
          <w:rFonts w:hint="eastAsia"/>
          <w:b/>
          <w:bCs/>
          <w:color w:val="000000" w:themeColor="text1"/>
          <w:sz w:val="28"/>
          <w:szCs w:val="28"/>
          <w14:textFill>
            <w14:solidFill>
              <w14:schemeClr w14:val="tx1"/>
            </w14:solidFill>
          </w14:textFill>
        </w:rPr>
      </w:pPr>
    </w:p>
    <w:p w14:paraId="0F590F85">
      <w:pPr>
        <w:pStyle w:val="3"/>
        <w:pageBreakBefore w:val="0"/>
        <w:kinsoku/>
        <w:wordWrap/>
        <w:overflowPunct/>
        <w:topLinePunct w:val="0"/>
        <w:autoSpaceDE/>
        <w:autoSpaceDN/>
        <w:bidi w:val="0"/>
        <w:adjustRightInd/>
        <w:snapToGrid/>
        <w:spacing w:before="0" w:beforeLines="0" w:after="0" w:afterLines="0" w:line="240" w:lineRule="auto"/>
        <w:textAlignment w:val="auto"/>
      </w:pPr>
      <w:r>
        <w:rPr>
          <w:rFonts w:hint="eastAsia"/>
        </w:rPr>
        <w:t>第一章 总则</w:t>
      </w:r>
    </w:p>
    <w:p w14:paraId="6030A8B1">
      <w:pPr>
        <w:pStyle w:val="6"/>
        <w:spacing w:before="0" w:beforeAutospacing="0" w:after="0" w:afterAutospacing="0" w:line="560" w:lineRule="exact"/>
        <w:ind w:firstLine="562" w:firstLineChars="200"/>
        <w:outlineLvl w:val="9"/>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第一条</w:t>
      </w:r>
      <w:r>
        <w:rPr>
          <w:rFonts w:hint="eastAsia"/>
          <w:color w:val="000000" w:themeColor="text1"/>
          <w:sz w:val="28"/>
          <w:szCs w:val="28"/>
          <w14:textFill>
            <w14:solidFill>
              <w14:schemeClr w14:val="tx1"/>
            </w14:solidFill>
          </w14:textFill>
        </w:rPr>
        <w:t xml:space="preserve"> 为加强北京慢性病防治与健康教育研究会（以下简称</w:t>
      </w:r>
      <w:r>
        <w:rPr>
          <w:rFonts w:hint="eastAsia"/>
          <w:color w:val="000000" w:themeColor="text1"/>
          <w:sz w:val="28"/>
          <w:szCs w:val="28"/>
          <w:lang w:val="en-US" w:eastAsia="zh-CN"/>
          <w14:textFill>
            <w14:solidFill>
              <w14:schemeClr w14:val="tx1"/>
            </w14:solidFill>
          </w14:textFill>
        </w:rPr>
        <w:t>京健</w:t>
      </w:r>
      <w:r>
        <w:rPr>
          <w:rFonts w:hint="eastAsia"/>
          <w:color w:val="000000" w:themeColor="text1"/>
          <w:sz w:val="28"/>
          <w:szCs w:val="28"/>
          <w14:textFill>
            <w14:solidFill>
              <w14:schemeClr w14:val="tx1"/>
            </w14:solidFill>
          </w14:textFill>
        </w:rPr>
        <w:t>会）</w:t>
      </w:r>
      <w:r>
        <w:rPr>
          <w:rFonts w:hint="eastAsia"/>
          <w:color w:val="000000" w:themeColor="text1"/>
          <w:sz w:val="28"/>
          <w:szCs w:val="28"/>
          <w:lang w:val="en-US" w:eastAsia="zh-CN"/>
          <w14:textFill>
            <w14:solidFill>
              <w14:schemeClr w14:val="tx1"/>
            </w14:solidFill>
          </w14:textFill>
        </w:rPr>
        <w:t>电子文件归档和电子</w:t>
      </w:r>
      <w:r>
        <w:rPr>
          <w:rFonts w:hint="eastAsia"/>
          <w:color w:val="000000" w:themeColor="text1"/>
          <w:sz w:val="28"/>
          <w:szCs w:val="28"/>
          <w14:textFill>
            <w14:solidFill>
              <w14:schemeClr w14:val="tx1"/>
            </w14:solidFill>
          </w14:textFill>
        </w:rPr>
        <w:t>档案管理</w:t>
      </w:r>
      <w:r>
        <w:rPr>
          <w:rFonts w:hint="eastAsia"/>
          <w:color w:val="000000" w:themeColor="text1"/>
          <w:sz w:val="28"/>
          <w:szCs w:val="28"/>
          <w:lang w:val="en-US" w:eastAsia="zh-CN"/>
          <w14:textFill>
            <w14:solidFill>
              <w14:schemeClr w14:val="tx1"/>
            </w14:solidFill>
          </w14:textFill>
        </w:rPr>
        <w:t>工作</w:t>
      </w:r>
      <w:r>
        <w:rPr>
          <w:rFonts w:hint="eastAsia"/>
          <w:color w:val="000000" w:themeColor="text1"/>
          <w:sz w:val="28"/>
          <w:szCs w:val="28"/>
          <w14:textFill>
            <w14:solidFill>
              <w14:schemeClr w14:val="tx1"/>
            </w14:solidFill>
          </w14:textFill>
        </w:rPr>
        <w:t>，根据国家档案管理有关规定，充分发挥档案的作用，实现</w:t>
      </w:r>
      <w:r>
        <w:rPr>
          <w:rFonts w:hint="eastAsia"/>
          <w:color w:val="000000" w:themeColor="text1"/>
          <w:sz w:val="28"/>
          <w:szCs w:val="28"/>
          <w:lang w:val="en-US" w:eastAsia="zh-CN"/>
          <w14:textFill>
            <w14:solidFill>
              <w14:schemeClr w14:val="tx1"/>
            </w14:solidFill>
          </w14:textFill>
        </w:rPr>
        <w:t>京健会</w:t>
      </w:r>
      <w:r>
        <w:rPr>
          <w:rFonts w:hint="eastAsia"/>
          <w:color w:val="000000" w:themeColor="text1"/>
          <w:sz w:val="28"/>
          <w:szCs w:val="28"/>
          <w14:textFill>
            <w14:solidFill>
              <w14:schemeClr w14:val="tx1"/>
            </w14:solidFill>
          </w14:textFill>
        </w:rPr>
        <w:t>档案收集、整理、保管</w:t>
      </w:r>
      <w:r>
        <w:rPr>
          <w:rFonts w:hint="eastAsia"/>
          <w:color w:val="000000" w:themeColor="text1"/>
          <w:sz w:val="28"/>
          <w:szCs w:val="28"/>
          <w:lang w:val="en-US" w:eastAsia="zh-CN"/>
          <w14:textFill>
            <w14:solidFill>
              <w14:schemeClr w14:val="tx1"/>
            </w14:solidFill>
          </w14:textFill>
        </w:rPr>
        <w:t>电子</w:t>
      </w:r>
      <w:r>
        <w:rPr>
          <w:rFonts w:hint="eastAsia"/>
          <w:color w:val="000000" w:themeColor="text1"/>
          <w:sz w:val="28"/>
          <w:szCs w:val="28"/>
          <w14:textFill>
            <w14:solidFill>
              <w14:schemeClr w14:val="tx1"/>
            </w14:solidFill>
          </w14:textFill>
        </w:rPr>
        <w:t>化，规范化，特制定本办法。</w:t>
      </w:r>
    </w:p>
    <w:p w14:paraId="05D1E572">
      <w:pPr>
        <w:pStyle w:val="6"/>
        <w:spacing w:before="0" w:beforeAutospacing="0" w:after="0" w:afterAutospacing="0" w:line="560" w:lineRule="exact"/>
        <w:ind w:firstLine="562" w:firstLineChars="200"/>
        <w:outlineLvl w:val="9"/>
        <w:rPr>
          <w:rFonts w:hint="default" w:eastAsia="宋体"/>
          <w:color w:val="000000" w:themeColor="text1"/>
          <w:sz w:val="28"/>
          <w:szCs w:val="28"/>
          <w:lang w:val="en-US" w:eastAsia="zh-CN"/>
          <w14:textFill>
            <w14:solidFill>
              <w14:schemeClr w14:val="tx1"/>
            </w14:solidFill>
          </w14:textFill>
        </w:rPr>
      </w:pPr>
      <w:r>
        <w:rPr>
          <w:rFonts w:hint="eastAsia"/>
          <w:b/>
          <w:bCs/>
          <w:color w:val="000000" w:themeColor="text1"/>
          <w:sz w:val="28"/>
          <w:szCs w:val="28"/>
          <w14:textFill>
            <w14:solidFill>
              <w14:schemeClr w14:val="tx1"/>
            </w14:solidFill>
          </w14:textFill>
        </w:rPr>
        <w:t>第二条</w:t>
      </w: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lang w:val="en-US" w:eastAsia="zh-CN"/>
          <w14:textFill>
            <w14:solidFill>
              <w14:schemeClr w14:val="tx1"/>
            </w14:solidFill>
          </w14:textFill>
        </w:rPr>
        <w:t>本办法适用于京健会业务活动开展过程中的电子文件归档和电子档案管理工作。</w:t>
      </w:r>
    </w:p>
    <w:p w14:paraId="53B6A262">
      <w:pPr>
        <w:pStyle w:val="6"/>
        <w:spacing w:before="0" w:beforeAutospacing="0" w:after="0" w:afterAutospacing="0" w:line="560" w:lineRule="exact"/>
        <w:ind w:firstLine="562" w:firstLineChars="200"/>
        <w:outlineLvl w:val="9"/>
        <w:rPr>
          <w:rFonts w:hint="eastAsia"/>
          <w:color w:val="000000" w:themeColor="text1"/>
          <w:sz w:val="28"/>
          <w:szCs w:val="28"/>
          <w:lang w:eastAsia="zh-CN"/>
          <w14:textFill>
            <w14:solidFill>
              <w14:schemeClr w14:val="tx1"/>
            </w14:solidFill>
          </w14:textFill>
        </w:rPr>
      </w:pPr>
      <w:r>
        <w:rPr>
          <w:rFonts w:hint="eastAsia"/>
          <w:b/>
          <w:bCs/>
          <w:color w:val="000000" w:themeColor="text1"/>
          <w:sz w:val="28"/>
          <w:szCs w:val="28"/>
          <w14:textFill>
            <w14:solidFill>
              <w14:schemeClr w14:val="tx1"/>
            </w14:solidFill>
          </w14:textFill>
        </w:rPr>
        <w:t>第</w:t>
      </w:r>
      <w:r>
        <w:rPr>
          <w:rFonts w:hint="eastAsia"/>
          <w:b/>
          <w:bCs/>
          <w:color w:val="000000" w:themeColor="text1"/>
          <w:sz w:val="28"/>
          <w:szCs w:val="28"/>
          <w:lang w:val="en-US" w:eastAsia="zh-CN"/>
          <w14:textFill>
            <w14:solidFill>
              <w14:schemeClr w14:val="tx1"/>
            </w14:solidFill>
          </w14:textFill>
        </w:rPr>
        <w:t>三</w:t>
      </w:r>
      <w:r>
        <w:rPr>
          <w:rFonts w:hint="eastAsia"/>
          <w:b/>
          <w:bCs/>
          <w:color w:val="000000" w:themeColor="text1"/>
          <w:sz w:val="28"/>
          <w:szCs w:val="28"/>
          <w14:textFill>
            <w14:solidFill>
              <w14:schemeClr w14:val="tx1"/>
            </w14:solidFill>
          </w14:textFill>
        </w:rPr>
        <w:t>条</w:t>
      </w:r>
      <w:r>
        <w:rPr>
          <w:rFonts w:hint="eastAsia"/>
          <w:color w:val="000000" w:themeColor="text1"/>
          <w:sz w:val="28"/>
          <w:szCs w:val="28"/>
          <w14:textFill>
            <w14:solidFill>
              <w14:schemeClr w14:val="tx1"/>
            </w14:solidFill>
          </w14:textFill>
        </w:rPr>
        <w:t xml:space="preserve"> 本办法所称</w:t>
      </w:r>
      <w:r>
        <w:rPr>
          <w:rFonts w:hint="eastAsia"/>
          <w:color w:val="000000" w:themeColor="text1"/>
          <w:sz w:val="28"/>
          <w:szCs w:val="28"/>
          <w:lang w:val="en-US" w:eastAsia="zh-CN"/>
          <w14:textFill>
            <w14:solidFill>
              <w14:schemeClr w14:val="tx1"/>
            </w14:solidFill>
          </w14:textFill>
        </w:rPr>
        <w:t>电子文件，</w:t>
      </w:r>
      <w:r>
        <w:rPr>
          <w:rFonts w:hint="eastAsia"/>
          <w:color w:val="000000" w:themeColor="text1"/>
          <w:sz w:val="28"/>
          <w:szCs w:val="28"/>
          <w14:textFill>
            <w14:solidFill>
              <w14:schemeClr w14:val="tx1"/>
            </w14:solidFill>
          </w14:textFill>
        </w:rPr>
        <w:t>是指</w:t>
      </w:r>
      <w:r>
        <w:rPr>
          <w:rFonts w:hint="eastAsia"/>
          <w:color w:val="000000" w:themeColor="text1"/>
          <w:sz w:val="28"/>
          <w:szCs w:val="28"/>
          <w:lang w:val="en-US" w:eastAsia="zh-CN"/>
          <w14:textFill>
            <w14:solidFill>
              <w14:schemeClr w14:val="tx1"/>
            </w14:solidFill>
          </w14:textFill>
        </w:rPr>
        <w:t>京健会</w:t>
      </w:r>
      <w:r>
        <w:rPr>
          <w:rFonts w:hint="eastAsia"/>
          <w:color w:val="000000" w:themeColor="text1"/>
          <w:sz w:val="28"/>
          <w:szCs w:val="28"/>
          <w14:textFill>
            <w14:solidFill>
              <w14:schemeClr w14:val="tx1"/>
            </w14:solidFill>
          </w14:textFill>
        </w:rPr>
        <w:t>及分支机构</w:t>
      </w:r>
      <w:r>
        <w:rPr>
          <w:rFonts w:hint="eastAsia"/>
          <w:color w:val="000000" w:themeColor="text1"/>
          <w:sz w:val="28"/>
          <w:szCs w:val="28"/>
          <w:lang w:eastAsia="zh-CN"/>
          <w14:textFill>
            <w14:solidFill>
              <w14:schemeClr w14:val="tx1"/>
            </w14:solidFill>
          </w14:textFill>
        </w:rPr>
        <w:t>开展</w:t>
      </w:r>
      <w:r>
        <w:rPr>
          <w:rFonts w:hint="eastAsia"/>
          <w:color w:val="000000" w:themeColor="text1"/>
          <w:sz w:val="28"/>
          <w:szCs w:val="28"/>
          <w14:textFill>
            <w14:solidFill>
              <w14:schemeClr w14:val="tx1"/>
            </w14:solidFill>
          </w14:textFill>
        </w:rPr>
        <w:t>的</w:t>
      </w:r>
      <w:r>
        <w:rPr>
          <w:rFonts w:hint="eastAsia"/>
          <w:color w:val="000000" w:themeColor="text1"/>
          <w:sz w:val="28"/>
          <w:szCs w:val="28"/>
          <w:lang w:val="en-US" w:eastAsia="zh-CN"/>
          <w14:textFill>
            <w14:solidFill>
              <w14:schemeClr w14:val="tx1"/>
            </w14:solidFill>
          </w14:textFill>
        </w:rPr>
        <w:t>业务活动所产生的文件资料</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包括</w:t>
      </w:r>
      <w:r>
        <w:rPr>
          <w:rFonts w:hint="eastAsia"/>
          <w:color w:val="000000" w:themeColor="text1"/>
          <w:sz w:val="28"/>
          <w:szCs w:val="28"/>
          <w:lang w:val="en-US" w:eastAsia="zh-CN"/>
          <w14:textFill>
            <w14:solidFill>
              <w14:schemeClr w14:val="tx1"/>
            </w14:solidFill>
          </w14:textFill>
        </w:rPr>
        <w:t>业务活动有关的盖章类文件</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会议</w:t>
      </w:r>
      <w:r>
        <w:rPr>
          <w:rFonts w:hint="eastAsia"/>
          <w:color w:val="000000" w:themeColor="text1"/>
          <w:sz w:val="28"/>
          <w:szCs w:val="28"/>
          <w14:textFill>
            <w14:solidFill>
              <w14:schemeClr w14:val="tx1"/>
            </w14:solidFill>
          </w14:textFill>
        </w:rPr>
        <w:t>照片、图表、</w:t>
      </w:r>
      <w:r>
        <w:rPr>
          <w:rFonts w:hint="eastAsia"/>
          <w:color w:val="000000" w:themeColor="text1"/>
          <w:sz w:val="28"/>
          <w:szCs w:val="28"/>
          <w:lang w:val="en-US" w:eastAsia="zh-CN"/>
          <w14:textFill>
            <w14:solidFill>
              <w14:schemeClr w14:val="tx1"/>
            </w14:solidFill>
          </w14:textFill>
        </w:rPr>
        <w:t>影音</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项目报销资料等）在通过京健会电子办公系统形成、办理、传输和存储的文件或信息记录</w:t>
      </w:r>
      <w:r>
        <w:rPr>
          <w:rFonts w:hint="eastAsia"/>
          <w:color w:val="000000" w:themeColor="text1"/>
          <w:sz w:val="28"/>
          <w:szCs w:val="28"/>
          <w:lang w:eastAsia="zh-CN"/>
          <w14:textFill>
            <w14:solidFill>
              <w14:schemeClr w14:val="tx1"/>
            </w14:solidFill>
          </w14:textFill>
        </w:rPr>
        <w:t>。</w:t>
      </w:r>
    </w:p>
    <w:p w14:paraId="1F4F60E6">
      <w:pPr>
        <w:pStyle w:val="6"/>
        <w:spacing w:before="0" w:beforeAutospacing="0" w:after="0" w:afterAutospacing="0" w:line="560" w:lineRule="exact"/>
        <w:ind w:firstLine="560" w:firstLineChars="200"/>
        <w:outlineLvl w:val="9"/>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本办法所称</w:t>
      </w:r>
      <w:r>
        <w:rPr>
          <w:rFonts w:hint="eastAsia"/>
          <w:color w:val="000000" w:themeColor="text1"/>
          <w:sz w:val="28"/>
          <w:szCs w:val="28"/>
          <w:lang w:val="en-US" w:eastAsia="zh-CN"/>
          <w14:textFill>
            <w14:solidFill>
              <w14:schemeClr w14:val="tx1"/>
            </w14:solidFill>
          </w14:textFill>
        </w:rPr>
        <w:t>电子档案，是指具有凭证、参考价值，对京健会具有保存价值并归档的电子文件。</w:t>
      </w:r>
    </w:p>
    <w:p w14:paraId="2AFFA14B">
      <w:pPr>
        <w:pStyle w:val="6"/>
        <w:spacing w:before="0" w:beforeAutospacing="0" w:after="0" w:afterAutospacing="0" w:line="560" w:lineRule="exact"/>
        <w:ind w:firstLine="562" w:firstLineChars="200"/>
        <w:outlineLvl w:val="9"/>
        <w:rPr>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第四条</w:t>
      </w:r>
      <w:r>
        <w:rPr>
          <w:rFonts w:hint="eastAsia"/>
          <w:color w:val="000000" w:themeColor="text1"/>
          <w:sz w:val="28"/>
          <w:szCs w:val="28"/>
          <w:lang w:val="en-US" w:eastAsia="zh-CN"/>
          <w14:textFill>
            <w14:solidFill>
              <w14:schemeClr w14:val="tx1"/>
            </w14:solidFill>
          </w14:textFill>
        </w:rPr>
        <w:t xml:space="preserve"> 京健会电子档案管理应当遵循统一规划、全程管理、规范标准、高效利用、安全可控的原则。</w:t>
      </w:r>
    </w:p>
    <w:p w14:paraId="599D6590">
      <w:pPr>
        <w:pStyle w:val="3"/>
        <w:pageBreakBefore w:val="0"/>
        <w:kinsoku/>
        <w:wordWrap/>
        <w:overflowPunct/>
        <w:topLinePunct w:val="0"/>
        <w:autoSpaceDE/>
        <w:autoSpaceDN/>
        <w:bidi w:val="0"/>
        <w:adjustRightInd/>
        <w:snapToGrid/>
        <w:spacing w:before="0" w:beforeLines="0" w:after="0" w:afterLines="0" w:line="240" w:lineRule="auto"/>
        <w:textAlignment w:val="auto"/>
        <w:rPr>
          <w:rFonts w:hint="eastAsia"/>
          <w:lang w:eastAsia="zh-CN"/>
        </w:rPr>
      </w:pPr>
      <w:r>
        <w:rPr>
          <w:rFonts w:hint="eastAsia"/>
        </w:rPr>
        <w:t xml:space="preserve">第二章 </w:t>
      </w:r>
      <w:r>
        <w:rPr>
          <w:rFonts w:hint="eastAsia"/>
          <w:lang w:val="en-US" w:eastAsia="zh-CN"/>
        </w:rPr>
        <w:t>组织管理</w:t>
      </w:r>
    </w:p>
    <w:p w14:paraId="3DB1352E">
      <w:pPr>
        <w:pStyle w:val="6"/>
        <w:spacing w:before="0" w:beforeAutospacing="0" w:after="0" w:afterAutospacing="0" w:line="560" w:lineRule="exact"/>
        <w:ind w:firstLine="562" w:firstLineChars="200"/>
        <w:outlineLvl w:val="9"/>
        <w:rPr>
          <w:rFonts w:hint="eastAsia"/>
          <w:color w:val="000000" w:themeColor="text1"/>
          <w:sz w:val="28"/>
          <w:szCs w:val="28"/>
          <w:lang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第五条</w:t>
      </w:r>
      <w:r>
        <w:rPr>
          <w:rFonts w:hint="eastAsia"/>
          <w:color w:val="000000" w:themeColor="text1"/>
          <w:sz w:val="28"/>
          <w:szCs w:val="28"/>
          <w:lang w:val="en-US" w:eastAsia="zh-CN"/>
          <w14:textFill>
            <w14:solidFill>
              <w14:schemeClr w14:val="tx1"/>
            </w14:solidFill>
          </w14:textFill>
        </w:rPr>
        <w:t xml:space="preserve"> 办公室负责京健会</w:t>
      </w:r>
      <w:r>
        <w:rPr>
          <w:rFonts w:hint="eastAsia"/>
          <w:color w:val="000000" w:themeColor="text1"/>
          <w:sz w:val="28"/>
          <w:szCs w:val="28"/>
          <w14:textFill>
            <w14:solidFill>
              <w14:schemeClr w14:val="tx1"/>
            </w14:solidFill>
          </w14:textFill>
        </w:rPr>
        <w:t>业务</w:t>
      </w:r>
      <w:r>
        <w:rPr>
          <w:rFonts w:hint="eastAsia"/>
          <w:color w:val="000000" w:themeColor="text1"/>
          <w:sz w:val="28"/>
          <w:szCs w:val="28"/>
          <w:lang w:val="en-US" w:eastAsia="zh-CN"/>
          <w14:textFill>
            <w14:solidFill>
              <w14:schemeClr w14:val="tx1"/>
            </w14:solidFill>
          </w14:textFill>
        </w:rPr>
        <w:t>活动</w:t>
      </w:r>
      <w:r>
        <w:rPr>
          <w:rFonts w:hint="eastAsia"/>
          <w:color w:val="000000" w:themeColor="text1"/>
          <w:sz w:val="28"/>
          <w:szCs w:val="28"/>
          <w14:textFill>
            <w14:solidFill>
              <w14:schemeClr w14:val="tx1"/>
            </w14:solidFill>
          </w14:textFill>
        </w:rPr>
        <w:t>相关</w:t>
      </w:r>
      <w:r>
        <w:rPr>
          <w:rFonts w:hint="eastAsia"/>
          <w:color w:val="000000" w:themeColor="text1"/>
          <w:sz w:val="28"/>
          <w:szCs w:val="28"/>
          <w:lang w:val="en-US" w:eastAsia="zh-CN"/>
          <w14:textFill>
            <w14:solidFill>
              <w14:schemeClr w14:val="tx1"/>
            </w14:solidFill>
          </w14:textFill>
        </w:rPr>
        <w:t>电子文件及电子</w:t>
      </w:r>
      <w:r>
        <w:rPr>
          <w:rFonts w:hint="eastAsia"/>
          <w:color w:val="000000" w:themeColor="text1"/>
          <w:sz w:val="28"/>
          <w:szCs w:val="28"/>
          <w14:textFill>
            <w14:solidFill>
              <w14:schemeClr w14:val="tx1"/>
            </w14:solidFill>
          </w14:textFill>
        </w:rPr>
        <w:t>档案</w:t>
      </w:r>
      <w:r>
        <w:rPr>
          <w:rFonts w:hint="eastAsia"/>
          <w:color w:val="000000" w:themeColor="text1"/>
          <w:sz w:val="28"/>
          <w:szCs w:val="28"/>
          <w:lang w:val="en-US" w:eastAsia="zh-CN"/>
          <w14:textFill>
            <w14:solidFill>
              <w14:schemeClr w14:val="tx1"/>
            </w14:solidFill>
          </w14:textFill>
        </w:rPr>
        <w:t>的</w:t>
      </w:r>
      <w:r>
        <w:rPr>
          <w:rFonts w:hint="eastAsia"/>
          <w:color w:val="000000" w:themeColor="text1"/>
          <w:sz w:val="28"/>
          <w:szCs w:val="28"/>
          <w14:textFill>
            <w14:solidFill>
              <w14:schemeClr w14:val="tx1"/>
            </w14:solidFill>
          </w14:textFill>
        </w:rPr>
        <w:t>管理工作</w:t>
      </w:r>
      <w:r>
        <w:rPr>
          <w:rFonts w:hint="eastAsia"/>
          <w:color w:val="000000" w:themeColor="text1"/>
          <w:sz w:val="28"/>
          <w:szCs w:val="28"/>
          <w:lang w:eastAsia="zh-CN"/>
          <w14:textFill>
            <w14:solidFill>
              <w14:schemeClr w14:val="tx1"/>
            </w14:solidFill>
          </w14:textFill>
        </w:rPr>
        <w:t>。</w:t>
      </w:r>
    </w:p>
    <w:p w14:paraId="23C7C2A4">
      <w:pPr>
        <w:pStyle w:val="6"/>
        <w:spacing w:before="0" w:beforeAutospacing="0" w:after="0" w:afterAutospacing="0" w:line="560" w:lineRule="exact"/>
        <w:ind w:firstLine="560" w:firstLineChars="200"/>
        <w:outlineLvl w:val="9"/>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一</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负责</w:t>
      </w:r>
      <w:r>
        <w:rPr>
          <w:rFonts w:hint="eastAsia"/>
          <w:color w:val="000000" w:themeColor="text1"/>
          <w:sz w:val="28"/>
          <w:szCs w:val="28"/>
          <w:lang w:eastAsia="zh-CN"/>
          <w14:textFill>
            <w14:solidFill>
              <w14:schemeClr w14:val="tx1"/>
            </w14:solidFill>
          </w14:textFill>
        </w:rPr>
        <w:t>建设满足</w:t>
      </w:r>
      <w:r>
        <w:rPr>
          <w:rFonts w:hint="eastAsia"/>
          <w:color w:val="000000" w:themeColor="text1"/>
          <w:sz w:val="28"/>
          <w:szCs w:val="28"/>
          <w:lang w:val="en-US" w:eastAsia="zh-CN"/>
          <w14:textFill>
            <w14:solidFill>
              <w14:schemeClr w14:val="tx1"/>
            </w14:solidFill>
          </w14:textFill>
        </w:rPr>
        <w:t>电子文件及</w:t>
      </w:r>
      <w:r>
        <w:rPr>
          <w:rFonts w:hint="eastAsia"/>
          <w:color w:val="000000" w:themeColor="text1"/>
          <w:sz w:val="28"/>
          <w:szCs w:val="28"/>
          <w:lang w:eastAsia="zh-CN"/>
          <w14:textFill>
            <w14:solidFill>
              <w14:schemeClr w14:val="tx1"/>
            </w14:solidFill>
          </w14:textFill>
        </w:rPr>
        <w:t>电子档案长期安全管理需要的信息化基础设施、应用系统，保障</w:t>
      </w:r>
      <w:r>
        <w:rPr>
          <w:rFonts w:hint="eastAsia"/>
          <w:color w:val="000000" w:themeColor="text1"/>
          <w:sz w:val="28"/>
          <w:szCs w:val="28"/>
          <w:lang w:val="en-US" w:eastAsia="zh-CN"/>
          <w14:textFill>
            <w14:solidFill>
              <w14:schemeClr w14:val="tx1"/>
            </w14:solidFill>
          </w14:textFill>
        </w:rPr>
        <w:t>京健会</w:t>
      </w:r>
      <w:r>
        <w:rPr>
          <w:rFonts w:hint="eastAsia"/>
          <w:color w:val="000000" w:themeColor="text1"/>
          <w:sz w:val="28"/>
          <w:szCs w:val="28"/>
          <w:lang w:eastAsia="zh-CN"/>
          <w14:textFill>
            <w14:solidFill>
              <w14:schemeClr w14:val="tx1"/>
            </w14:solidFill>
          </w14:textFill>
        </w:rPr>
        <w:t>电子档案规范接收、长久保存和共享利用；</w:t>
      </w:r>
    </w:p>
    <w:p w14:paraId="6986E027">
      <w:pPr>
        <w:pStyle w:val="6"/>
        <w:spacing w:before="0" w:beforeAutospacing="0" w:after="0" w:afterAutospacing="0" w:line="560" w:lineRule="exact"/>
        <w:ind w:firstLine="560" w:firstLineChars="200"/>
        <w:outlineLvl w:val="9"/>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二</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负责业务相关的电子档案的</w:t>
      </w:r>
      <w:r>
        <w:rPr>
          <w:rFonts w:hint="eastAsia"/>
          <w:color w:val="000000" w:themeColor="text1"/>
          <w:sz w:val="28"/>
          <w:szCs w:val="28"/>
          <w14:textFill>
            <w14:solidFill>
              <w14:schemeClr w14:val="tx1"/>
            </w14:solidFill>
          </w14:textFill>
        </w:rPr>
        <w:t>保管</w:t>
      </w:r>
      <w:r>
        <w:rPr>
          <w:rFonts w:hint="eastAsia"/>
          <w:color w:val="000000" w:themeColor="text1"/>
          <w:sz w:val="28"/>
          <w:szCs w:val="28"/>
          <w:lang w:eastAsia="zh-CN"/>
          <w14:textFill>
            <w14:solidFill>
              <w14:schemeClr w14:val="tx1"/>
            </w14:solidFill>
          </w14:textFill>
        </w:rPr>
        <w:t>、使用</w:t>
      </w:r>
      <w:r>
        <w:rPr>
          <w:rFonts w:hint="eastAsia"/>
          <w:color w:val="000000" w:themeColor="text1"/>
          <w:sz w:val="28"/>
          <w:szCs w:val="28"/>
          <w14:textFill>
            <w14:solidFill>
              <w14:schemeClr w14:val="tx1"/>
            </w14:solidFill>
          </w14:textFill>
        </w:rPr>
        <w:t>、统计、移交、销毁</w:t>
      </w:r>
      <w:r>
        <w:rPr>
          <w:rFonts w:hint="eastAsia"/>
          <w:color w:val="000000" w:themeColor="text1"/>
          <w:sz w:val="28"/>
          <w:szCs w:val="28"/>
          <w:lang w:eastAsia="zh-CN"/>
          <w14:textFill>
            <w14:solidFill>
              <w14:schemeClr w14:val="tx1"/>
            </w14:solidFill>
          </w14:textFill>
        </w:rPr>
        <w:t>。</w:t>
      </w:r>
    </w:p>
    <w:p w14:paraId="6D4E0B3C">
      <w:pPr>
        <w:pStyle w:val="6"/>
        <w:spacing w:before="0" w:beforeAutospacing="0" w:after="0" w:afterAutospacing="0" w:line="560" w:lineRule="exact"/>
        <w:ind w:firstLine="562" w:firstLineChars="200"/>
        <w:outlineLvl w:val="9"/>
        <w:rPr>
          <w:rFonts w:hint="eastAsia"/>
          <w:color w:val="000000" w:themeColor="text1"/>
          <w:sz w:val="28"/>
          <w:szCs w:val="28"/>
          <w:lang w:eastAsia="zh-CN"/>
          <w14:textFill>
            <w14:solidFill>
              <w14:schemeClr w14:val="tx1"/>
            </w14:solidFill>
          </w14:textFill>
        </w:rPr>
      </w:pPr>
      <w:r>
        <w:rPr>
          <w:rFonts w:hint="eastAsia"/>
          <w:b/>
          <w:bCs/>
          <w:color w:val="000000" w:themeColor="text1"/>
          <w:sz w:val="28"/>
          <w:szCs w:val="28"/>
          <w14:textFill>
            <w14:solidFill>
              <w14:schemeClr w14:val="tx1"/>
            </w14:solidFill>
          </w14:textFill>
        </w:rPr>
        <w:t>第</w:t>
      </w:r>
      <w:r>
        <w:rPr>
          <w:rFonts w:hint="eastAsia"/>
          <w:b/>
          <w:bCs/>
          <w:color w:val="000000" w:themeColor="text1"/>
          <w:sz w:val="28"/>
          <w:szCs w:val="28"/>
          <w:lang w:val="en-US" w:eastAsia="zh-CN"/>
          <w14:textFill>
            <w14:solidFill>
              <w14:schemeClr w14:val="tx1"/>
            </w14:solidFill>
          </w14:textFill>
        </w:rPr>
        <w:t>六</w:t>
      </w:r>
      <w:r>
        <w:rPr>
          <w:rFonts w:hint="eastAsia"/>
          <w:b/>
          <w:bCs/>
          <w:color w:val="000000" w:themeColor="text1"/>
          <w:sz w:val="28"/>
          <w:szCs w:val="28"/>
          <w14:textFill>
            <w14:solidFill>
              <w14:schemeClr w14:val="tx1"/>
            </w14:solidFill>
          </w14:textFill>
        </w:rPr>
        <w:t>条</w:t>
      </w: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lang w:val="en-US" w:eastAsia="zh-CN"/>
          <w14:textFill>
            <w14:solidFill>
              <w14:schemeClr w14:val="tx1"/>
            </w14:solidFill>
          </w14:textFill>
        </w:rPr>
        <w:t>各电子文件及电子档案经手人应</w:t>
      </w:r>
      <w:r>
        <w:rPr>
          <w:rFonts w:hint="eastAsia"/>
          <w:color w:val="auto"/>
          <w:sz w:val="28"/>
          <w:szCs w:val="28"/>
          <w:lang w:val="en-US" w:eastAsia="zh-CN"/>
        </w:rPr>
        <w:t>确保</w:t>
      </w:r>
      <w:r>
        <w:rPr>
          <w:rFonts w:hint="eastAsia"/>
          <w:color w:val="000000" w:themeColor="text1"/>
          <w:sz w:val="28"/>
          <w:szCs w:val="28"/>
          <w:lang w:val="en-US" w:eastAsia="zh-CN"/>
          <w14:textFill>
            <w14:solidFill>
              <w14:schemeClr w14:val="tx1"/>
            </w14:solidFill>
          </w14:textFill>
        </w:rPr>
        <w:t>业务活动相关</w:t>
      </w:r>
      <w:r>
        <w:rPr>
          <w:rFonts w:hint="eastAsia"/>
          <w:color w:val="000000" w:themeColor="text1"/>
          <w:sz w:val="28"/>
          <w:szCs w:val="28"/>
          <w14:textFill>
            <w14:solidFill>
              <w14:schemeClr w14:val="tx1"/>
            </w14:solidFill>
          </w14:textFill>
        </w:rPr>
        <w:t>档案的收集、整理</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上传的内容准确、完整</w:t>
      </w:r>
      <w:r>
        <w:rPr>
          <w:rFonts w:hint="eastAsia"/>
          <w:color w:val="000000" w:themeColor="text1"/>
          <w:sz w:val="28"/>
          <w:szCs w:val="28"/>
          <w:lang w:eastAsia="zh-CN"/>
          <w14:textFill>
            <w14:solidFill>
              <w14:schemeClr w14:val="tx1"/>
            </w14:solidFill>
          </w14:textFill>
        </w:rPr>
        <w:t>。</w:t>
      </w:r>
    </w:p>
    <w:p w14:paraId="553C55E9">
      <w:pPr>
        <w:pStyle w:val="6"/>
        <w:spacing w:before="0" w:beforeAutospacing="0" w:after="0" w:afterAutospacing="0" w:line="560" w:lineRule="exact"/>
        <w:ind w:firstLine="562" w:firstLineChars="200"/>
        <w:outlineLvl w:val="9"/>
        <w:rPr>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第七条</w:t>
      </w:r>
      <w:r>
        <w:rPr>
          <w:rFonts w:hint="eastAsia"/>
          <w:color w:val="000000" w:themeColor="text1"/>
          <w:sz w:val="28"/>
          <w:szCs w:val="28"/>
          <w:lang w:val="en-US" w:eastAsia="zh-CN"/>
          <w14:textFill>
            <w14:solidFill>
              <w14:schemeClr w14:val="tx1"/>
            </w14:solidFill>
          </w14:textFill>
        </w:rPr>
        <w:t xml:space="preserve"> 合规管理部负责对上传的电子文件进行合规审查</w:t>
      </w:r>
      <w:r>
        <w:rPr>
          <w:rFonts w:hint="eastAsia"/>
          <w:color w:val="000000" w:themeColor="text1"/>
          <w:sz w:val="28"/>
          <w:szCs w:val="28"/>
          <w14:textFill>
            <w14:solidFill>
              <w14:schemeClr w14:val="tx1"/>
            </w14:solidFill>
          </w14:textFill>
        </w:rPr>
        <w:t>。</w:t>
      </w:r>
    </w:p>
    <w:p w14:paraId="13AA9F7A">
      <w:pPr>
        <w:pStyle w:val="3"/>
        <w:pageBreakBefore w:val="0"/>
        <w:kinsoku/>
        <w:wordWrap/>
        <w:overflowPunct/>
        <w:topLinePunct w:val="0"/>
        <w:autoSpaceDE/>
        <w:autoSpaceDN/>
        <w:bidi w:val="0"/>
        <w:adjustRightInd/>
        <w:snapToGrid/>
        <w:spacing w:before="0" w:beforeLines="0" w:after="0" w:afterLines="0" w:line="240" w:lineRule="auto"/>
        <w:textAlignment w:val="auto"/>
      </w:pPr>
      <w:r>
        <w:rPr>
          <w:rFonts w:hint="eastAsia"/>
        </w:rPr>
        <w:t xml:space="preserve">第三章 </w:t>
      </w:r>
      <w:r>
        <w:rPr>
          <w:rFonts w:hint="eastAsia"/>
          <w:lang w:val="en-US" w:eastAsia="zh-CN"/>
        </w:rPr>
        <w:t>归档范围和内容</w:t>
      </w:r>
    </w:p>
    <w:p w14:paraId="568FB38B">
      <w:pPr>
        <w:pStyle w:val="6"/>
        <w:spacing w:before="0" w:beforeAutospacing="0" w:after="0" w:afterAutospacing="0" w:line="560" w:lineRule="exact"/>
        <w:ind w:firstLine="562" w:firstLineChars="200"/>
        <w:outlineLvl w:val="9"/>
        <w:rPr>
          <w:rFonts w:hint="eastAsia"/>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w:t>
      </w:r>
      <w:r>
        <w:rPr>
          <w:rFonts w:hint="eastAsia"/>
          <w:b/>
          <w:bCs/>
          <w:color w:val="000000" w:themeColor="text1"/>
          <w:sz w:val="28"/>
          <w:szCs w:val="28"/>
          <w:lang w:val="en-US" w:eastAsia="zh-CN"/>
          <w14:textFill>
            <w14:solidFill>
              <w14:schemeClr w14:val="tx1"/>
            </w14:solidFill>
          </w14:textFill>
        </w:rPr>
        <w:t>八</w:t>
      </w:r>
      <w:r>
        <w:rPr>
          <w:rFonts w:hint="eastAsia"/>
          <w:b/>
          <w:bCs/>
          <w:color w:val="000000" w:themeColor="text1"/>
          <w:sz w:val="28"/>
          <w:szCs w:val="28"/>
          <w14:textFill>
            <w14:solidFill>
              <w14:schemeClr w14:val="tx1"/>
            </w14:solidFill>
          </w14:textFill>
        </w:rPr>
        <w:t>条</w:t>
      </w:r>
      <w:r>
        <w:rPr>
          <w:rFonts w:hint="eastAsia"/>
          <w:color w:val="000000" w:themeColor="text1"/>
          <w:sz w:val="28"/>
          <w:szCs w:val="28"/>
          <w14:textFill>
            <w14:solidFill>
              <w14:schemeClr w14:val="tx1"/>
            </w14:solidFill>
          </w14:textFill>
        </w:rPr>
        <w:t xml:space="preserve"> 以</w:t>
      </w:r>
      <w:r>
        <w:rPr>
          <w:rFonts w:hint="eastAsia"/>
          <w:color w:val="000000" w:themeColor="text1"/>
          <w:sz w:val="28"/>
          <w:szCs w:val="28"/>
          <w:lang w:val="en-US" w:eastAsia="zh-CN"/>
          <w14:textFill>
            <w14:solidFill>
              <w14:schemeClr w14:val="tx1"/>
            </w14:solidFill>
          </w14:textFill>
        </w:rPr>
        <w:t>京健会</w:t>
      </w:r>
      <w:r>
        <w:rPr>
          <w:rFonts w:hint="eastAsia"/>
          <w:color w:val="000000" w:themeColor="text1"/>
          <w:sz w:val="28"/>
          <w:szCs w:val="28"/>
          <w14:textFill>
            <w14:solidFill>
              <w14:schemeClr w14:val="tx1"/>
            </w14:solidFill>
          </w14:textFill>
        </w:rPr>
        <w:t>名义</w:t>
      </w:r>
      <w:r>
        <w:rPr>
          <w:rFonts w:hint="eastAsia"/>
          <w:color w:val="000000" w:themeColor="text1"/>
          <w:sz w:val="28"/>
          <w:szCs w:val="28"/>
          <w:lang w:val="en-US" w:eastAsia="zh-CN"/>
          <w14:textFill>
            <w14:solidFill>
              <w14:schemeClr w14:val="tx1"/>
            </w14:solidFill>
          </w14:textFill>
        </w:rPr>
        <w:t>开展</w:t>
      </w:r>
      <w:r>
        <w:rPr>
          <w:rFonts w:hint="eastAsia"/>
          <w:color w:val="000000" w:themeColor="text1"/>
          <w:sz w:val="28"/>
          <w:szCs w:val="28"/>
          <w14:textFill>
            <w14:solidFill>
              <w14:schemeClr w14:val="tx1"/>
            </w14:solidFill>
          </w14:textFill>
        </w:rPr>
        <w:t>的</w:t>
      </w:r>
      <w:r>
        <w:rPr>
          <w:rFonts w:hint="eastAsia"/>
          <w:color w:val="000000" w:themeColor="text1"/>
          <w:sz w:val="28"/>
          <w:szCs w:val="28"/>
          <w:lang w:val="en-US" w:eastAsia="zh-CN"/>
          <w14:textFill>
            <w14:solidFill>
              <w14:schemeClr w14:val="tx1"/>
            </w14:solidFill>
          </w14:textFill>
        </w:rPr>
        <w:t>业务活动</w:t>
      </w:r>
      <w:r>
        <w:rPr>
          <w:rFonts w:hint="eastAsia"/>
          <w:color w:val="000000" w:themeColor="text1"/>
          <w:sz w:val="28"/>
          <w:szCs w:val="28"/>
          <w14:textFill>
            <w14:solidFill>
              <w14:schemeClr w14:val="tx1"/>
            </w14:solidFill>
          </w14:textFill>
        </w:rPr>
        <w:t>，均属</w:t>
      </w:r>
      <w:r>
        <w:rPr>
          <w:rFonts w:hint="eastAsia"/>
          <w:color w:val="000000" w:themeColor="text1"/>
          <w:sz w:val="28"/>
          <w:szCs w:val="28"/>
          <w:lang w:val="en-US" w:eastAsia="zh-CN"/>
          <w14:textFill>
            <w14:solidFill>
              <w14:schemeClr w14:val="tx1"/>
            </w14:solidFill>
          </w14:textFill>
        </w:rPr>
        <w:t>电子</w:t>
      </w:r>
      <w:r>
        <w:rPr>
          <w:rFonts w:hint="eastAsia"/>
          <w:color w:val="000000" w:themeColor="text1"/>
          <w:sz w:val="28"/>
          <w:szCs w:val="28"/>
          <w14:textFill>
            <w14:solidFill>
              <w14:schemeClr w14:val="tx1"/>
            </w14:solidFill>
          </w14:textFill>
        </w:rPr>
        <w:t>归档范围。包括但不限于以下内容：</w:t>
      </w:r>
    </w:p>
    <w:p w14:paraId="6B8E2D49">
      <w:pPr>
        <w:pStyle w:val="5"/>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（一）</w:t>
      </w:r>
      <w:r>
        <w:rPr>
          <w:rFonts w:hint="eastAsia"/>
          <w:color w:val="000000" w:themeColor="text1"/>
          <w:sz w:val="28"/>
          <w:szCs w:val="28"/>
          <w:lang w:val="en-US" w:eastAsia="zh-CN"/>
          <w14:textFill>
            <w14:solidFill>
              <w14:schemeClr w14:val="tx1"/>
            </w14:solidFill>
          </w14:textFill>
        </w:rPr>
        <w:t>会员需存档的相关材料；</w:t>
      </w:r>
    </w:p>
    <w:p w14:paraId="209583C3">
      <w:pPr>
        <w:pStyle w:val="5"/>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（二）行政、财务年审及日常行文需留存的相关材料；；</w:t>
      </w:r>
    </w:p>
    <w:p w14:paraId="3325520E">
      <w:pPr>
        <w:pStyle w:val="5"/>
        <w:ind w:firstLine="560" w:firstLineChars="20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（三）项目立项审批相关材料、项目开展的痕迹材料、项目收支及辅助材料。</w:t>
      </w:r>
    </w:p>
    <w:p w14:paraId="33A52674">
      <w:pPr>
        <w:pStyle w:val="6"/>
        <w:spacing w:before="0" w:beforeAutospacing="0" w:after="0" w:afterAutospacing="0" w:line="560" w:lineRule="exact"/>
        <w:ind w:firstLine="562" w:firstLineChars="200"/>
        <w:outlineLvl w:val="9"/>
        <w:rPr>
          <w:rFonts w:hint="eastAsia"/>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第九条</w:t>
      </w:r>
      <w:r>
        <w:rPr>
          <w:rFonts w:hint="eastAsia"/>
          <w:color w:val="000000" w:themeColor="text1"/>
          <w:sz w:val="28"/>
          <w:szCs w:val="28"/>
          <w:lang w:val="en-US" w:eastAsia="zh-CN"/>
          <w14:textFill>
            <w14:solidFill>
              <w14:schemeClr w14:val="tx1"/>
            </w14:solidFill>
          </w14:textFill>
        </w:rPr>
        <w:t xml:space="preserve"> 以下材料除电子化保存外，还应将原件归档保存：</w:t>
      </w:r>
    </w:p>
    <w:p w14:paraId="5D5A9B0F">
      <w:pPr>
        <w:pStyle w:val="6"/>
        <w:spacing w:before="0" w:beforeAutospacing="0" w:after="0" w:afterAutospacing="0" w:line="560" w:lineRule="exact"/>
        <w:ind w:firstLine="560" w:firstLineChars="200"/>
        <w:outlineLvl w:val="9"/>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（一）使用鲜章的立约、交付材料等；</w:t>
      </w:r>
    </w:p>
    <w:p w14:paraId="28BC3289">
      <w:pPr>
        <w:pStyle w:val="6"/>
        <w:spacing w:before="0" w:beforeAutospacing="0" w:after="0" w:afterAutospacing="0" w:line="560" w:lineRule="exact"/>
        <w:ind w:firstLine="560" w:firstLineChars="200"/>
        <w:outlineLvl w:val="9"/>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（二）不适宜电子化的物权；</w:t>
      </w:r>
    </w:p>
    <w:p w14:paraId="4374A80E">
      <w:pPr>
        <w:pStyle w:val="6"/>
        <w:spacing w:before="0" w:beforeAutospacing="0" w:after="0" w:afterAutospacing="0" w:line="560" w:lineRule="exact"/>
        <w:ind w:firstLine="560" w:firstLineChars="200"/>
        <w:outlineLvl w:val="9"/>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（三）其他需保存的原件。</w:t>
      </w:r>
    </w:p>
    <w:p w14:paraId="0696EC11">
      <w:pPr>
        <w:pStyle w:val="6"/>
        <w:spacing w:before="0" w:beforeAutospacing="0" w:after="0" w:afterAutospacing="0" w:line="560" w:lineRule="exact"/>
        <w:ind w:firstLine="560" w:firstLineChars="200"/>
        <w:outlineLvl w:val="9"/>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纸质文档的保存期限一般为5年。</w:t>
      </w:r>
    </w:p>
    <w:p w14:paraId="284A541C">
      <w:pPr>
        <w:pStyle w:val="3"/>
        <w:pageBreakBefore w:val="0"/>
        <w:kinsoku/>
        <w:wordWrap/>
        <w:overflowPunct/>
        <w:topLinePunct w:val="0"/>
        <w:autoSpaceDE/>
        <w:autoSpaceDN/>
        <w:bidi w:val="0"/>
        <w:adjustRightInd/>
        <w:snapToGrid/>
        <w:spacing w:before="0" w:beforeLines="0" w:after="0" w:afterLines="0" w:line="240" w:lineRule="auto"/>
        <w:textAlignment w:val="auto"/>
        <w:rPr>
          <w:rFonts w:hint="default"/>
          <w:lang w:val="en-US" w:eastAsia="zh-CN"/>
        </w:rPr>
      </w:pPr>
      <w:r>
        <w:rPr>
          <w:rFonts w:hint="eastAsia"/>
        </w:rPr>
        <w:t>第</w:t>
      </w:r>
      <w:r>
        <w:rPr>
          <w:rFonts w:hint="eastAsia"/>
          <w:lang w:val="en-US" w:eastAsia="zh-CN"/>
        </w:rPr>
        <w:t>四</w:t>
      </w:r>
      <w:r>
        <w:rPr>
          <w:rFonts w:hint="eastAsia"/>
        </w:rPr>
        <w:t xml:space="preserve">章 </w:t>
      </w:r>
      <w:r>
        <w:rPr>
          <w:rFonts w:hint="eastAsia"/>
          <w:lang w:val="en-US" w:eastAsia="zh-CN"/>
        </w:rPr>
        <w:t>文件及</w:t>
      </w:r>
      <w:r>
        <w:rPr>
          <w:rFonts w:hint="eastAsia"/>
        </w:rPr>
        <w:t>档案管理和</w:t>
      </w:r>
      <w:r>
        <w:rPr>
          <w:rFonts w:hint="eastAsia"/>
          <w:lang w:val="en-US" w:eastAsia="zh-CN"/>
        </w:rPr>
        <w:t>借阅</w:t>
      </w:r>
    </w:p>
    <w:p w14:paraId="7424BDD8">
      <w:pPr>
        <w:pStyle w:val="6"/>
        <w:spacing w:before="0" w:beforeAutospacing="0" w:after="0" w:afterAutospacing="0" w:line="560" w:lineRule="exact"/>
        <w:ind w:firstLine="562" w:firstLineChars="200"/>
        <w:outlineLvl w:val="9"/>
        <w:rPr>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第十条</w:t>
      </w:r>
      <w:r>
        <w:rPr>
          <w:rFonts w:hint="eastAsia"/>
          <w:color w:val="000000" w:themeColor="text1"/>
          <w:sz w:val="28"/>
          <w:szCs w:val="28"/>
          <w:lang w:val="en-US" w:eastAsia="zh-CN"/>
          <w14:textFill>
            <w14:solidFill>
              <w14:schemeClr w14:val="tx1"/>
            </w14:solidFill>
          </w14:textFill>
        </w:rPr>
        <w:t xml:space="preserve"> 京健会电子文件及档案管理以单个项目为单位进行归档管理，电子文件及档案归档一般采用在线实时归档方式。</w:t>
      </w:r>
    </w:p>
    <w:p w14:paraId="6CAA2A0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第</w:t>
      </w:r>
      <w:r>
        <w:rPr>
          <w:rFonts w:hint="eastAsia" w:cs="宋体"/>
          <w:b/>
          <w:bCs/>
          <w:color w:val="000000" w:themeColor="text1"/>
          <w:kern w:val="0"/>
          <w:sz w:val="28"/>
          <w:szCs w:val="28"/>
          <w:lang w:val="en-US" w:eastAsia="zh-CN" w:bidi="ar-SA"/>
          <w14:textFill>
            <w14:solidFill>
              <w14:schemeClr w14:val="tx1"/>
            </w14:solidFill>
          </w14:textFill>
        </w:rPr>
        <w:t>十一</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条</w:t>
      </w:r>
      <w:r>
        <w:rPr>
          <w:rFonts w:hint="eastAsia" w:ascii="黑体" w:hAnsi="宋体" w:eastAsia="黑体"/>
          <w:sz w:val="28"/>
          <w:szCs w:val="28"/>
        </w:rPr>
        <w:t xml:space="preserve"> </w:t>
      </w:r>
      <w:r>
        <w:rPr>
          <w:rFonts w:hint="eastAsia" w:ascii="宋体" w:hAnsi="宋体"/>
          <w:sz w:val="28"/>
          <w:szCs w:val="28"/>
          <w:lang w:val="en-US" w:eastAsia="zh-CN"/>
        </w:rPr>
        <w:t>办公室应</w:t>
      </w:r>
      <w:r>
        <w:rPr>
          <w:rFonts w:hint="eastAsia" w:ascii="宋体" w:hAnsi="宋体"/>
          <w:sz w:val="28"/>
          <w:szCs w:val="28"/>
        </w:rPr>
        <w:t>确保</w:t>
      </w:r>
      <w:r>
        <w:rPr>
          <w:rFonts w:hint="eastAsia"/>
          <w:sz w:val="28"/>
          <w:szCs w:val="28"/>
          <w:lang w:val="en-US" w:eastAsia="zh-CN"/>
        </w:rPr>
        <w:t>京健会电子文件及</w:t>
      </w:r>
      <w:r>
        <w:rPr>
          <w:rFonts w:hint="eastAsia" w:ascii="宋体" w:hAnsi="宋体"/>
          <w:sz w:val="28"/>
          <w:szCs w:val="28"/>
        </w:rPr>
        <w:t>档案完整与安全，为查找</w:t>
      </w:r>
      <w:r>
        <w:rPr>
          <w:rFonts w:hint="eastAsia"/>
          <w:sz w:val="28"/>
          <w:szCs w:val="28"/>
          <w:lang w:eastAsia="zh-CN"/>
        </w:rPr>
        <w:t>使</w:t>
      </w:r>
      <w:r>
        <w:rPr>
          <w:rFonts w:hint="eastAsia" w:ascii="宋体" w:hAnsi="宋体"/>
          <w:sz w:val="28"/>
          <w:szCs w:val="28"/>
        </w:rPr>
        <w:t>用</w:t>
      </w:r>
      <w:r>
        <w:rPr>
          <w:rFonts w:hint="eastAsia"/>
          <w:sz w:val="28"/>
          <w:szCs w:val="28"/>
          <w:lang w:val="en-US" w:eastAsia="zh-CN"/>
        </w:rPr>
        <w:t>文件及档案</w:t>
      </w:r>
      <w:r>
        <w:rPr>
          <w:rFonts w:hint="eastAsia" w:ascii="宋体" w:hAnsi="宋体"/>
          <w:sz w:val="28"/>
          <w:szCs w:val="28"/>
        </w:rPr>
        <w:t>提供服务</w:t>
      </w:r>
      <w:r>
        <w:rPr>
          <w:rFonts w:hint="eastAsia" w:ascii="宋体" w:hAnsi="宋体"/>
          <w:sz w:val="28"/>
          <w:szCs w:val="28"/>
          <w:lang w:eastAsia="zh-CN"/>
        </w:rPr>
        <w:t>，</w:t>
      </w:r>
      <w:r>
        <w:rPr>
          <w:rFonts w:hint="eastAsia" w:ascii="宋体" w:hAnsi="宋体"/>
          <w:sz w:val="28"/>
          <w:szCs w:val="28"/>
          <w:lang w:val="en-US" w:eastAsia="zh-CN"/>
        </w:rPr>
        <w:t>必要</w:t>
      </w:r>
      <w:r>
        <w:rPr>
          <w:rFonts w:hint="eastAsia"/>
          <w:sz w:val="28"/>
          <w:szCs w:val="28"/>
          <w:lang w:val="en-US" w:eastAsia="zh-CN"/>
        </w:rPr>
        <w:t>内容需</w:t>
      </w:r>
      <w:r>
        <w:rPr>
          <w:rFonts w:hint="eastAsia" w:ascii="宋体" w:hAnsi="宋体"/>
          <w:sz w:val="28"/>
          <w:szCs w:val="28"/>
          <w:lang w:val="en-US" w:eastAsia="zh-CN"/>
        </w:rPr>
        <w:t>进行加密保护</w:t>
      </w:r>
      <w:r>
        <w:rPr>
          <w:rFonts w:hint="eastAsia" w:ascii="宋体" w:hAnsi="宋体"/>
          <w:sz w:val="28"/>
          <w:szCs w:val="28"/>
        </w:rPr>
        <w:t>。</w:t>
      </w:r>
    </w:p>
    <w:p w14:paraId="7371430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sz w:val="28"/>
          <w:szCs w:val="28"/>
        </w:rPr>
      </w:pP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第十</w:t>
      </w:r>
      <w:r>
        <w:rPr>
          <w:rFonts w:hint="eastAsia"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条</w:t>
      </w:r>
      <w:r>
        <w:rPr>
          <w:rFonts w:hint="eastAsia" w:ascii="黑体" w:hAnsi="宋体" w:eastAsia="黑体"/>
          <w:sz w:val="28"/>
          <w:szCs w:val="28"/>
        </w:rPr>
        <w:t xml:space="preserve"> </w:t>
      </w:r>
      <w:r>
        <w:rPr>
          <w:rFonts w:hint="eastAsia" w:ascii="宋体" w:hAnsi="宋体"/>
          <w:sz w:val="28"/>
          <w:szCs w:val="28"/>
          <w:highlight w:val="none"/>
          <w:lang w:val="en-US" w:eastAsia="zh-CN"/>
        </w:rPr>
        <w:t>办公室</w:t>
      </w:r>
      <w:r>
        <w:rPr>
          <w:rFonts w:hint="eastAsia" w:ascii="宋体" w:hAnsi="宋体"/>
          <w:sz w:val="28"/>
          <w:szCs w:val="28"/>
          <w:lang w:val="en-US" w:eastAsia="zh-CN"/>
        </w:rPr>
        <w:t>应采取管理措施和技术手段保证电子</w:t>
      </w:r>
      <w:r>
        <w:rPr>
          <w:rFonts w:hint="eastAsia"/>
          <w:sz w:val="28"/>
          <w:szCs w:val="28"/>
          <w:lang w:val="en-US" w:eastAsia="zh-CN"/>
        </w:rPr>
        <w:t>文件及</w:t>
      </w:r>
      <w:r>
        <w:rPr>
          <w:rFonts w:hint="eastAsia" w:ascii="宋体" w:hAnsi="宋体"/>
          <w:sz w:val="28"/>
          <w:szCs w:val="28"/>
          <w:lang w:val="en-US" w:eastAsia="zh-CN"/>
        </w:rPr>
        <w:t>档案在长期保存过程中的真实性、完整性、可用性和安全性，定</w:t>
      </w:r>
      <w:r>
        <w:rPr>
          <w:rFonts w:hint="eastAsia" w:ascii="宋体" w:hAnsi="宋体"/>
          <w:sz w:val="28"/>
          <w:szCs w:val="28"/>
        </w:rPr>
        <w:t>期开展电子</w:t>
      </w:r>
      <w:r>
        <w:rPr>
          <w:rFonts w:hint="eastAsia"/>
          <w:sz w:val="28"/>
          <w:szCs w:val="28"/>
          <w:lang w:val="en-US" w:eastAsia="zh-CN"/>
        </w:rPr>
        <w:t>文件及</w:t>
      </w:r>
      <w:r>
        <w:rPr>
          <w:rFonts w:hint="eastAsia" w:ascii="宋体" w:hAnsi="宋体"/>
          <w:sz w:val="28"/>
          <w:szCs w:val="28"/>
        </w:rPr>
        <w:t>档案备份，做好登记、日常检查、</w:t>
      </w:r>
      <w:r>
        <w:rPr>
          <w:rFonts w:hint="eastAsia" w:ascii="宋体" w:hAnsi="宋体"/>
          <w:sz w:val="28"/>
          <w:szCs w:val="28"/>
          <w:lang w:val="en-US" w:eastAsia="zh-CN"/>
        </w:rPr>
        <w:t>规范使用、</w:t>
      </w:r>
      <w:r>
        <w:rPr>
          <w:rFonts w:hint="eastAsia" w:ascii="宋体" w:hAnsi="宋体"/>
          <w:sz w:val="28"/>
          <w:szCs w:val="28"/>
        </w:rPr>
        <w:t>鉴定、销毁等工作。</w:t>
      </w:r>
      <w:r>
        <w:rPr>
          <w:rFonts w:hint="eastAsia" w:ascii="宋体" w:hAnsi="宋体"/>
          <w:sz w:val="28"/>
          <w:szCs w:val="28"/>
          <w:lang w:val="en-US" w:eastAsia="zh-CN"/>
        </w:rPr>
        <w:t>京健会</w:t>
      </w:r>
      <w:r>
        <w:rPr>
          <w:rFonts w:hint="eastAsia" w:ascii="宋体" w:hAnsi="宋体"/>
          <w:sz w:val="28"/>
          <w:szCs w:val="28"/>
        </w:rPr>
        <w:t>电子文件</w:t>
      </w:r>
      <w:r>
        <w:rPr>
          <w:rFonts w:hint="eastAsia"/>
          <w:sz w:val="28"/>
          <w:szCs w:val="28"/>
          <w:lang w:val="en-US" w:eastAsia="zh-CN"/>
        </w:rPr>
        <w:t>及档案</w:t>
      </w:r>
      <w:r>
        <w:rPr>
          <w:rFonts w:hint="eastAsia" w:ascii="宋体" w:hAnsi="宋体"/>
          <w:sz w:val="28"/>
          <w:szCs w:val="28"/>
        </w:rPr>
        <w:t>办理过程中应当按照国家有关法律法规要求，</w:t>
      </w:r>
      <w:r>
        <w:rPr>
          <w:rFonts w:hint="eastAsia" w:ascii="宋体" w:hAnsi="宋体"/>
          <w:sz w:val="28"/>
          <w:szCs w:val="28"/>
          <w:highlight w:val="none"/>
        </w:rPr>
        <w:t>规范使用密码技术进行保护</w:t>
      </w:r>
      <w:r>
        <w:rPr>
          <w:rFonts w:hint="eastAsia" w:ascii="宋体" w:hAnsi="宋体"/>
          <w:sz w:val="28"/>
          <w:szCs w:val="28"/>
        </w:rPr>
        <w:t>。</w:t>
      </w:r>
    </w:p>
    <w:p w14:paraId="6409685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sz w:val="28"/>
          <w:szCs w:val="28"/>
        </w:rPr>
      </w:pP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第十</w:t>
      </w:r>
      <w:r>
        <w:rPr>
          <w:rFonts w:hint="eastAsia" w:cs="宋体"/>
          <w:b/>
          <w:bCs/>
          <w:color w:val="000000" w:themeColor="text1"/>
          <w:kern w:val="0"/>
          <w:sz w:val="28"/>
          <w:szCs w:val="28"/>
          <w:lang w:val="en-US" w:eastAsia="zh-CN" w:bidi="ar-SA"/>
          <w14:textFill>
            <w14:solidFill>
              <w14:schemeClr w14:val="tx1"/>
            </w14:solidFill>
          </w14:textFill>
        </w:rPr>
        <w:t>三</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条</w:t>
      </w:r>
      <w:r>
        <w:rPr>
          <w:rFonts w:hint="eastAsia" w:ascii="黑体" w:hAnsi="宋体" w:eastAsia="黑体"/>
          <w:sz w:val="28"/>
          <w:szCs w:val="28"/>
        </w:rPr>
        <w:t xml:space="preserve"> </w:t>
      </w:r>
      <w:r>
        <w:rPr>
          <w:rFonts w:hint="eastAsia" w:ascii="宋体" w:hAnsi="宋体" w:eastAsia="宋体" w:cs="宋体"/>
          <w:sz w:val="28"/>
          <w:szCs w:val="28"/>
          <w:lang w:val="en-US" w:eastAsia="zh-CN"/>
        </w:rPr>
        <w:t>办公室</w:t>
      </w:r>
      <w:r>
        <w:rPr>
          <w:rFonts w:hint="eastAsia" w:ascii="宋体" w:hAnsi="宋体"/>
          <w:sz w:val="28"/>
          <w:szCs w:val="28"/>
        </w:rPr>
        <w:t>可以依据有关法律、行政法规对电子文件归档和电子档案管理工作进行检查，对发现的问题督促有关</w:t>
      </w:r>
      <w:r>
        <w:rPr>
          <w:rFonts w:hint="eastAsia" w:ascii="宋体" w:hAnsi="宋体"/>
          <w:sz w:val="28"/>
          <w:szCs w:val="28"/>
          <w:lang w:val="en-US" w:eastAsia="zh-CN"/>
        </w:rPr>
        <w:t>人员</w:t>
      </w:r>
      <w:r>
        <w:rPr>
          <w:rFonts w:hint="eastAsia" w:ascii="宋体" w:hAnsi="宋体"/>
          <w:sz w:val="28"/>
          <w:szCs w:val="28"/>
        </w:rPr>
        <w:t>及时整改。</w:t>
      </w:r>
    </w:p>
    <w:p w14:paraId="1F4EEB6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sz w:val="28"/>
          <w:szCs w:val="28"/>
          <w:lang w:eastAsia="zh-CN"/>
        </w:rPr>
      </w:pPr>
      <w:r>
        <w:rPr>
          <w:rFonts w:hint="eastAsia" w:ascii="宋体" w:hAnsi="宋体"/>
          <w:b/>
          <w:bCs/>
          <w:sz w:val="28"/>
          <w:szCs w:val="28"/>
          <w:lang w:val="en-US" w:eastAsia="zh-CN"/>
        </w:rPr>
        <w:t>第十</w:t>
      </w:r>
      <w:r>
        <w:rPr>
          <w:rFonts w:hint="eastAsia"/>
          <w:b/>
          <w:bCs/>
          <w:sz w:val="28"/>
          <w:szCs w:val="28"/>
          <w:lang w:val="en-US" w:eastAsia="zh-CN"/>
        </w:rPr>
        <w:t>四</w:t>
      </w:r>
      <w:r>
        <w:rPr>
          <w:rFonts w:hint="eastAsia" w:ascii="宋体" w:hAnsi="宋体"/>
          <w:b/>
          <w:bCs/>
          <w:sz w:val="28"/>
          <w:szCs w:val="28"/>
          <w:lang w:val="en-US" w:eastAsia="zh-CN"/>
        </w:rPr>
        <w:t>条</w:t>
      </w:r>
      <w:r>
        <w:rPr>
          <w:rFonts w:hint="eastAsia" w:ascii="宋体" w:hAnsi="宋体"/>
          <w:sz w:val="28"/>
          <w:szCs w:val="28"/>
          <w:lang w:val="en-US" w:eastAsia="zh-CN"/>
        </w:rPr>
        <w:t xml:space="preserve"> </w:t>
      </w:r>
      <w:r>
        <w:rPr>
          <w:rFonts w:hint="eastAsia" w:ascii="宋体" w:hAnsi="宋体"/>
          <w:sz w:val="28"/>
          <w:szCs w:val="28"/>
        </w:rPr>
        <w:t>涉及</w:t>
      </w:r>
      <w:r>
        <w:rPr>
          <w:rFonts w:hint="eastAsia" w:ascii="宋体" w:hAnsi="宋体"/>
          <w:sz w:val="28"/>
          <w:szCs w:val="28"/>
          <w:lang w:val="en-US" w:eastAsia="zh-CN"/>
        </w:rPr>
        <w:t>商业</w:t>
      </w:r>
      <w:r>
        <w:rPr>
          <w:rFonts w:hint="eastAsia" w:ascii="宋体" w:hAnsi="宋体"/>
          <w:sz w:val="28"/>
          <w:szCs w:val="28"/>
        </w:rPr>
        <w:t>秘密的</w:t>
      </w:r>
      <w:r>
        <w:rPr>
          <w:rFonts w:hint="eastAsia" w:ascii="宋体" w:hAnsi="宋体"/>
          <w:sz w:val="28"/>
          <w:szCs w:val="28"/>
          <w:lang w:val="en-US" w:eastAsia="zh-CN"/>
        </w:rPr>
        <w:t>京健会</w:t>
      </w:r>
      <w:r>
        <w:rPr>
          <w:rFonts w:hint="eastAsia" w:ascii="宋体" w:hAnsi="宋体"/>
          <w:sz w:val="28"/>
          <w:szCs w:val="28"/>
        </w:rPr>
        <w:t>电子</w:t>
      </w:r>
      <w:r>
        <w:rPr>
          <w:rFonts w:hint="eastAsia"/>
          <w:sz w:val="28"/>
          <w:szCs w:val="28"/>
          <w:lang w:val="en-US" w:eastAsia="zh-CN"/>
        </w:rPr>
        <w:t>文件及</w:t>
      </w:r>
      <w:r>
        <w:rPr>
          <w:rFonts w:hint="eastAsia" w:ascii="宋体" w:hAnsi="宋体"/>
          <w:sz w:val="28"/>
          <w:szCs w:val="28"/>
        </w:rPr>
        <w:t>档案，</w:t>
      </w:r>
      <w:r>
        <w:rPr>
          <w:rFonts w:hint="eastAsia" w:ascii="宋体" w:hAnsi="宋体"/>
          <w:sz w:val="28"/>
          <w:szCs w:val="28"/>
          <w:lang w:val="en-US" w:eastAsia="zh-CN"/>
        </w:rPr>
        <w:t>应</w:t>
      </w:r>
      <w:r>
        <w:rPr>
          <w:rFonts w:hint="eastAsia" w:ascii="宋体" w:hAnsi="宋体"/>
          <w:sz w:val="28"/>
          <w:szCs w:val="28"/>
        </w:rPr>
        <w:t>依照有关</w:t>
      </w:r>
      <w:r>
        <w:rPr>
          <w:rFonts w:hint="eastAsia" w:ascii="宋体" w:hAnsi="宋体"/>
          <w:sz w:val="28"/>
          <w:szCs w:val="28"/>
          <w:lang w:val="en-US" w:eastAsia="zh-CN"/>
        </w:rPr>
        <w:t>商业</w:t>
      </w:r>
      <w:r>
        <w:rPr>
          <w:rFonts w:hint="eastAsia" w:ascii="宋体" w:hAnsi="宋体"/>
          <w:sz w:val="28"/>
          <w:szCs w:val="28"/>
        </w:rPr>
        <w:t>秘密</w:t>
      </w:r>
      <w:r>
        <w:rPr>
          <w:rFonts w:hint="eastAsia" w:ascii="宋体" w:hAnsi="宋体"/>
          <w:sz w:val="28"/>
          <w:szCs w:val="28"/>
          <w:lang w:val="en-US" w:eastAsia="zh-CN"/>
        </w:rPr>
        <w:t>保护</w:t>
      </w:r>
      <w:r>
        <w:rPr>
          <w:rFonts w:hint="eastAsia" w:ascii="宋体" w:hAnsi="宋体"/>
          <w:sz w:val="28"/>
          <w:szCs w:val="28"/>
        </w:rPr>
        <w:t>的法律、行政法规规定办理</w:t>
      </w:r>
      <w:r>
        <w:rPr>
          <w:rFonts w:hint="eastAsia" w:ascii="宋体" w:hAnsi="宋体"/>
          <w:sz w:val="28"/>
          <w:szCs w:val="28"/>
          <w:lang w:eastAsia="zh-CN"/>
        </w:rPr>
        <w:t>。</w:t>
      </w:r>
    </w:p>
    <w:p w14:paraId="387EABA4">
      <w:pPr>
        <w:widowControl/>
        <w:adjustRightInd w:val="0"/>
        <w:snapToGrid w:val="0"/>
        <w:spacing w:line="560" w:lineRule="exact"/>
        <w:ind w:firstLine="600"/>
        <w:jc w:val="left"/>
        <w:rPr>
          <w:rFonts w:hint="eastAsia"/>
          <w:sz w:val="28"/>
          <w:szCs w:val="28"/>
          <w:lang w:val="en-US" w:eastAsia="zh-CN"/>
        </w:rPr>
      </w:pPr>
      <w:r>
        <w:rPr>
          <w:rFonts w:hint="eastAsia"/>
          <w:b/>
          <w:bCs/>
          <w:sz w:val="28"/>
          <w:szCs w:val="28"/>
          <w:lang w:val="en-US" w:eastAsia="zh-CN"/>
        </w:rPr>
        <w:t>第十五条</w:t>
      </w:r>
      <w:r>
        <w:rPr>
          <w:rFonts w:hint="eastAsia"/>
          <w:sz w:val="28"/>
          <w:szCs w:val="28"/>
          <w:lang w:val="en-US" w:eastAsia="zh-CN"/>
        </w:rPr>
        <w:t xml:space="preserve"> 京健会电子文件及电子档案查阅须逐级审批，审批流程可追溯，未获得审批不得查阅，文件及档案内容不得复制、拍照，如需复制、拍照须在规定范围内使用。</w:t>
      </w:r>
    </w:p>
    <w:p w14:paraId="28A4BE82">
      <w:pPr>
        <w:widowControl/>
        <w:adjustRightInd w:val="0"/>
        <w:snapToGrid w:val="0"/>
        <w:spacing w:line="560" w:lineRule="exact"/>
        <w:ind w:firstLine="600"/>
        <w:jc w:val="left"/>
        <w:rPr>
          <w:rFonts w:hint="eastAsia"/>
          <w:sz w:val="28"/>
          <w:szCs w:val="28"/>
          <w:lang w:val="en-US" w:eastAsia="zh-CN"/>
        </w:rPr>
      </w:pPr>
      <w:r>
        <w:rPr>
          <w:rFonts w:hint="eastAsia"/>
          <w:b/>
          <w:bCs/>
          <w:sz w:val="28"/>
          <w:szCs w:val="28"/>
          <w:lang w:val="en-US" w:eastAsia="zh-CN"/>
        </w:rPr>
        <w:t>第十六条</w:t>
      </w:r>
      <w:r>
        <w:rPr>
          <w:rFonts w:hint="eastAsia"/>
          <w:sz w:val="28"/>
          <w:szCs w:val="28"/>
          <w:lang w:val="en-US" w:eastAsia="zh-CN"/>
        </w:rPr>
        <w:t xml:space="preserve"> 京健会电子文件及电子档案借阅须逐级审批，审批流程可追溯，未获得审批不得借阅，借阅须在约定时间内归还，办公室须在到期前做归还提醒，归还时办公室</w:t>
      </w:r>
      <w:r>
        <w:rPr>
          <w:rFonts w:hint="eastAsia" w:ascii="宋体" w:hAnsi="宋体"/>
          <w:sz w:val="28"/>
          <w:szCs w:val="28"/>
          <w:lang w:bidi="ar"/>
        </w:rPr>
        <w:t>须进行完整的统计、汇总及填写相关的报表，确保</w:t>
      </w:r>
      <w:r>
        <w:rPr>
          <w:rFonts w:hint="eastAsia"/>
          <w:sz w:val="28"/>
          <w:szCs w:val="28"/>
          <w:lang w:val="en-US" w:eastAsia="zh-CN" w:bidi="ar"/>
        </w:rPr>
        <w:t>文件及档案</w:t>
      </w:r>
      <w:r>
        <w:rPr>
          <w:rFonts w:hint="eastAsia" w:ascii="宋体" w:hAnsi="宋体"/>
          <w:sz w:val="28"/>
          <w:szCs w:val="28"/>
          <w:lang w:bidi="ar"/>
        </w:rPr>
        <w:t>的完整和正确后方能</w:t>
      </w:r>
      <w:r>
        <w:rPr>
          <w:rFonts w:hint="eastAsia"/>
          <w:sz w:val="28"/>
          <w:szCs w:val="28"/>
          <w:lang w:val="en-US" w:eastAsia="zh-CN" w:bidi="ar"/>
        </w:rPr>
        <w:t>办理归还手续</w:t>
      </w:r>
      <w:r>
        <w:rPr>
          <w:rFonts w:hint="eastAsia"/>
          <w:sz w:val="28"/>
          <w:szCs w:val="28"/>
          <w:lang w:eastAsia="zh-CN" w:bidi="ar"/>
        </w:rPr>
        <w:t>；</w:t>
      </w:r>
      <w:r>
        <w:rPr>
          <w:rFonts w:hint="eastAsia"/>
          <w:sz w:val="28"/>
          <w:szCs w:val="28"/>
          <w:lang w:val="en-US" w:eastAsia="zh-CN"/>
        </w:rPr>
        <w:t>无故超期不归还者根据借阅的档案级别给予罚款警告，造成损失照价三倍赔偿外记大过处分。</w:t>
      </w:r>
    </w:p>
    <w:p w14:paraId="466231E5">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sz w:val="32"/>
          <w:szCs w:val="20"/>
          <w:lang w:val="en-US" w:eastAsia="zh-CN"/>
        </w:rPr>
      </w:pPr>
      <w:r>
        <w:rPr>
          <w:rFonts w:hint="eastAsia"/>
          <w:sz w:val="32"/>
          <w:szCs w:val="20"/>
          <w:lang w:val="en-US" w:eastAsia="zh-CN"/>
        </w:rPr>
        <w:t xml:space="preserve">第五章 </w:t>
      </w:r>
      <w:r>
        <w:rPr>
          <w:rFonts w:hint="eastAsia"/>
          <w:sz w:val="32"/>
          <w:szCs w:val="32"/>
          <w:lang w:val="en-US" w:eastAsia="zh-CN"/>
        </w:rPr>
        <w:t>文件及档案电子化目标、程序和要求</w:t>
      </w:r>
    </w:p>
    <w:p w14:paraId="3418BCD4">
      <w:pPr>
        <w:pStyle w:val="5"/>
        <w:ind w:firstLine="562" w:firstLineChars="200"/>
        <w:rPr>
          <w:rFonts w:hint="eastAsia"/>
          <w:b/>
          <w:bCs/>
          <w:color w:val="FF0000"/>
          <w:sz w:val="28"/>
          <w:szCs w:val="28"/>
          <w:lang w:val="en-US" w:eastAsia="zh-CN"/>
        </w:rPr>
      </w:pPr>
      <w:r>
        <w:rPr>
          <w:rFonts w:hint="eastAsia" w:hAnsi="Courier New" w:cs="宋体"/>
          <w:b/>
          <w:bCs/>
          <w:spacing w:val="0"/>
          <w:sz w:val="28"/>
          <w:szCs w:val="28"/>
          <w:lang w:val="en-US" w:eastAsia="zh-CN"/>
        </w:rPr>
        <w:t>第十</w:t>
      </w:r>
      <w:r>
        <w:rPr>
          <w:rFonts w:hint="eastAsia" w:cs="宋体"/>
          <w:b/>
          <w:bCs/>
          <w:spacing w:val="0"/>
          <w:sz w:val="28"/>
          <w:szCs w:val="28"/>
          <w:lang w:val="en-US" w:eastAsia="zh-CN"/>
        </w:rPr>
        <w:t>七</w:t>
      </w:r>
      <w:r>
        <w:rPr>
          <w:rFonts w:hint="eastAsia" w:hAnsi="Courier New" w:cs="宋体"/>
          <w:b/>
          <w:bCs/>
          <w:spacing w:val="0"/>
          <w:sz w:val="28"/>
          <w:szCs w:val="28"/>
          <w:lang w:val="en-US" w:eastAsia="zh-CN"/>
        </w:rPr>
        <w:t>条</w:t>
      </w:r>
      <w:r>
        <w:rPr>
          <w:rFonts w:hint="eastAsia"/>
          <w:b w:val="0"/>
          <w:bCs w:val="0"/>
          <w:color w:val="FF0000"/>
          <w:sz w:val="28"/>
          <w:szCs w:val="28"/>
          <w:lang w:val="en-US" w:eastAsia="zh-CN"/>
        </w:rPr>
        <w:t xml:space="preserve"> </w:t>
      </w:r>
      <w:r>
        <w:rPr>
          <w:rFonts w:hint="eastAsia"/>
          <w:b w:val="0"/>
          <w:bCs w:val="0"/>
          <w:color w:val="auto"/>
          <w:sz w:val="28"/>
          <w:szCs w:val="28"/>
          <w:lang w:val="en-US" w:eastAsia="zh-CN"/>
        </w:rPr>
        <w:t>京健会</w:t>
      </w:r>
      <w:r>
        <w:rPr>
          <w:rFonts w:hint="eastAsia"/>
          <w:color w:val="auto"/>
          <w:sz w:val="28"/>
          <w:szCs w:val="28"/>
          <w:lang w:val="en-US" w:eastAsia="zh-CN"/>
        </w:rPr>
        <w:t>文件及档</w:t>
      </w:r>
      <w:r>
        <w:rPr>
          <w:rFonts w:hint="eastAsia"/>
          <w:sz w:val="28"/>
          <w:szCs w:val="28"/>
          <w:lang w:val="en-US" w:eastAsia="zh-CN"/>
        </w:rPr>
        <w:t>案电子化的目标是</w:t>
      </w:r>
      <w:r>
        <w:rPr>
          <w:rFonts w:hint="eastAsia" w:hAnsi="宋体" w:cs="宋体"/>
          <w:sz w:val="28"/>
          <w:szCs w:val="28"/>
          <w:lang w:val="en-US" w:eastAsia="zh-CN"/>
        </w:rPr>
        <w:t>在</w:t>
      </w:r>
      <w:r>
        <w:rPr>
          <w:rFonts w:hint="eastAsia" w:ascii="宋体" w:hAnsi="宋体" w:cs="宋体"/>
          <w:spacing w:val="0"/>
          <w:sz w:val="28"/>
          <w:szCs w:val="28"/>
        </w:rPr>
        <w:t>保证档案资料不损坏、不外泄、数字化资料准确率100%</w:t>
      </w:r>
      <w:r>
        <w:rPr>
          <w:rFonts w:hint="eastAsia" w:hAnsi="宋体" w:cs="宋体"/>
          <w:spacing w:val="0"/>
          <w:sz w:val="28"/>
          <w:szCs w:val="28"/>
          <w:lang w:eastAsia="zh-CN"/>
        </w:rPr>
        <w:t>、</w:t>
      </w:r>
      <w:r>
        <w:rPr>
          <w:rFonts w:hint="eastAsia" w:ascii="宋体" w:hAnsi="宋体" w:cs="宋体"/>
          <w:spacing w:val="0"/>
          <w:sz w:val="28"/>
          <w:szCs w:val="28"/>
        </w:rPr>
        <w:t>备份资料齐全</w:t>
      </w:r>
      <w:r>
        <w:rPr>
          <w:rFonts w:hint="eastAsia" w:hAnsi="宋体" w:cs="宋体"/>
          <w:spacing w:val="0"/>
          <w:sz w:val="28"/>
          <w:szCs w:val="28"/>
          <w:lang w:eastAsia="zh-CN"/>
        </w:rPr>
        <w:t>的</w:t>
      </w:r>
      <w:r>
        <w:rPr>
          <w:rFonts w:hint="eastAsia" w:hAnsi="宋体" w:cs="宋体"/>
          <w:spacing w:val="0"/>
          <w:sz w:val="28"/>
          <w:szCs w:val="28"/>
          <w:lang w:val="en-US" w:eastAsia="zh-CN"/>
        </w:rPr>
        <w:t>情况下实现节约档案档储空间、调阅便捷之目标。</w:t>
      </w:r>
    </w:p>
    <w:p w14:paraId="3A8FDB69">
      <w:pPr>
        <w:pStyle w:val="5"/>
        <w:ind w:firstLine="562" w:firstLineChars="200"/>
        <w:rPr>
          <w:rFonts w:hint="eastAsia" w:hAnsi="宋体" w:cs="宋体"/>
          <w:spacing w:val="0"/>
          <w:sz w:val="28"/>
          <w:szCs w:val="28"/>
          <w:lang w:val="en-US" w:eastAsia="zh-CN"/>
        </w:rPr>
      </w:pPr>
      <w:r>
        <w:rPr>
          <w:rFonts w:hint="eastAsia" w:hAnsi="宋体" w:cs="宋体"/>
          <w:b/>
          <w:bCs/>
          <w:sz w:val="28"/>
          <w:szCs w:val="28"/>
          <w:lang w:val="en-US" w:eastAsia="zh-CN"/>
        </w:rPr>
        <w:t>第十八条</w:t>
      </w:r>
      <w:r>
        <w:rPr>
          <w:rFonts w:hint="eastAsia" w:hAnsi="宋体" w:cs="宋体"/>
          <w:sz w:val="28"/>
          <w:szCs w:val="28"/>
          <w:lang w:val="en-US" w:eastAsia="zh-CN"/>
        </w:rPr>
        <w:t xml:space="preserve"> 京健会文件及档案电子化的程序，</w:t>
      </w:r>
      <w:r>
        <w:rPr>
          <w:rFonts w:hint="eastAsia" w:ascii="宋体" w:hAnsi="宋体" w:cs="宋体"/>
          <w:sz w:val="28"/>
          <w:szCs w:val="28"/>
        </w:rPr>
        <w:t>通过计算机技术、扫描技术、数字摄影技术等技术设备，将</w:t>
      </w:r>
      <w:r>
        <w:rPr>
          <w:rFonts w:hint="eastAsia" w:cs="宋体"/>
          <w:sz w:val="28"/>
          <w:szCs w:val="28"/>
          <w:lang w:val="en-US" w:eastAsia="zh-CN"/>
        </w:rPr>
        <w:t>需进行电子化</w:t>
      </w:r>
      <w:r>
        <w:rPr>
          <w:rFonts w:hint="eastAsia" w:ascii="宋体" w:hAnsi="宋体" w:cs="宋体"/>
          <w:sz w:val="28"/>
          <w:szCs w:val="28"/>
        </w:rPr>
        <w:t>的</w:t>
      </w:r>
      <w:r>
        <w:rPr>
          <w:rFonts w:hint="eastAsia" w:hAnsi="宋体" w:cs="宋体"/>
          <w:sz w:val="28"/>
          <w:szCs w:val="28"/>
          <w:lang w:val="en-US" w:eastAsia="zh-CN"/>
        </w:rPr>
        <w:t>文件及</w:t>
      </w:r>
      <w:r>
        <w:rPr>
          <w:rFonts w:hint="eastAsia" w:ascii="宋体" w:hAnsi="宋体" w:cs="宋体"/>
          <w:sz w:val="28"/>
          <w:szCs w:val="28"/>
        </w:rPr>
        <w:t>档案(包括：案卷级以及易毁纸张)转换为</w:t>
      </w:r>
      <w:r>
        <w:rPr>
          <w:rFonts w:hint="eastAsia" w:hAnsi="宋体" w:cs="宋体"/>
          <w:sz w:val="28"/>
          <w:szCs w:val="28"/>
          <w:lang w:eastAsia="zh-CN"/>
        </w:rPr>
        <w:t>电子化</w:t>
      </w:r>
      <w:r>
        <w:rPr>
          <w:rFonts w:hint="eastAsia" w:ascii="宋体" w:hAnsi="宋体" w:cs="宋体"/>
          <w:sz w:val="28"/>
          <w:szCs w:val="28"/>
        </w:rPr>
        <w:t>的档案信息，导入到档案管理系统，并进行</w:t>
      </w:r>
      <w:r>
        <w:rPr>
          <w:rFonts w:hint="eastAsia" w:hAnsi="宋体" w:cs="宋体"/>
          <w:sz w:val="28"/>
          <w:szCs w:val="28"/>
          <w:lang w:eastAsia="zh-CN"/>
        </w:rPr>
        <w:t>电子化</w:t>
      </w:r>
      <w:r>
        <w:rPr>
          <w:rFonts w:hint="eastAsia" w:ascii="宋体" w:hAnsi="宋体" w:cs="宋体"/>
          <w:sz w:val="28"/>
          <w:szCs w:val="28"/>
        </w:rPr>
        <w:t>备份</w:t>
      </w:r>
      <w:r>
        <w:rPr>
          <w:rFonts w:hint="eastAsia" w:hAnsi="宋体" w:cs="宋体"/>
          <w:sz w:val="28"/>
          <w:szCs w:val="28"/>
          <w:lang w:val="en-US" w:eastAsia="zh-CN"/>
        </w:rPr>
        <w:t>工作</w:t>
      </w:r>
      <w:r>
        <w:rPr>
          <w:rFonts w:hint="eastAsia" w:ascii="宋体" w:hAnsi="宋体" w:cs="宋体"/>
          <w:sz w:val="28"/>
          <w:szCs w:val="28"/>
        </w:rPr>
        <w:t>。</w:t>
      </w:r>
      <w:r>
        <w:rPr>
          <w:rFonts w:hint="eastAsia" w:ascii="宋体" w:hAnsi="Courier New" w:cs="宋体"/>
          <w:b w:val="0"/>
          <w:bCs w:val="0"/>
          <w:spacing w:val="0"/>
          <w:sz w:val="28"/>
          <w:szCs w:val="28"/>
        </w:rPr>
        <w:t>包括档案出库、</w:t>
      </w:r>
      <w:r>
        <w:rPr>
          <w:rFonts w:hint="eastAsia" w:hAnsi="Courier New" w:cs="宋体"/>
          <w:b w:val="0"/>
          <w:bCs w:val="0"/>
          <w:spacing w:val="0"/>
          <w:sz w:val="28"/>
          <w:szCs w:val="28"/>
          <w:lang w:val="en-US" w:eastAsia="zh-CN"/>
        </w:rPr>
        <w:t>条目核对（纸质及视频）、档案拆装订整理、</w:t>
      </w:r>
      <w:r>
        <w:rPr>
          <w:rFonts w:hint="eastAsia" w:ascii="宋体" w:hAnsi="Courier New" w:cs="宋体"/>
          <w:b w:val="0"/>
          <w:bCs w:val="0"/>
          <w:spacing w:val="0"/>
          <w:sz w:val="28"/>
          <w:szCs w:val="28"/>
        </w:rPr>
        <w:t>档案</w:t>
      </w:r>
      <w:r>
        <w:rPr>
          <w:rFonts w:hint="eastAsia" w:cs="宋体"/>
          <w:b w:val="0"/>
          <w:bCs w:val="0"/>
          <w:spacing w:val="0"/>
          <w:sz w:val="28"/>
          <w:szCs w:val="28"/>
          <w:lang w:eastAsia="zh-CN"/>
        </w:rPr>
        <w:t>电子化</w:t>
      </w:r>
      <w:r>
        <w:rPr>
          <w:rFonts w:hint="eastAsia" w:ascii="宋体" w:hAnsi="Courier New" w:cs="宋体"/>
          <w:b w:val="0"/>
          <w:bCs w:val="0"/>
          <w:spacing w:val="0"/>
          <w:sz w:val="28"/>
          <w:szCs w:val="28"/>
        </w:rPr>
        <w:t>（档案扫描、扫描校对、图像处理、</w:t>
      </w:r>
      <w:r>
        <w:rPr>
          <w:rFonts w:hint="eastAsia" w:hAnsi="Courier New" w:cs="宋体"/>
          <w:b w:val="0"/>
          <w:bCs w:val="0"/>
          <w:spacing w:val="0"/>
          <w:sz w:val="28"/>
          <w:szCs w:val="28"/>
          <w:lang w:val="en-US" w:eastAsia="zh-CN"/>
        </w:rPr>
        <w:t>PDF文件转换、</w:t>
      </w:r>
      <w:r>
        <w:rPr>
          <w:rFonts w:hint="eastAsia" w:ascii="宋体" w:hAnsi="Courier New" w:cs="宋体"/>
          <w:b w:val="0"/>
          <w:bCs w:val="0"/>
          <w:spacing w:val="0"/>
          <w:sz w:val="28"/>
          <w:szCs w:val="28"/>
        </w:rPr>
        <w:t>质量检查）、目录著录</w:t>
      </w:r>
      <w:r>
        <w:rPr>
          <w:rFonts w:hint="eastAsia" w:hAnsi="Courier New" w:cs="宋体"/>
          <w:b w:val="0"/>
          <w:bCs w:val="0"/>
          <w:spacing w:val="0"/>
          <w:sz w:val="28"/>
          <w:szCs w:val="28"/>
          <w:lang w:eastAsia="zh-CN"/>
        </w:rPr>
        <w:t>、</w:t>
      </w:r>
      <w:r>
        <w:rPr>
          <w:rFonts w:hint="eastAsia" w:cs="宋体"/>
          <w:b w:val="0"/>
          <w:bCs w:val="0"/>
          <w:spacing w:val="0"/>
          <w:sz w:val="28"/>
          <w:szCs w:val="28"/>
          <w:lang w:eastAsia="zh-CN"/>
        </w:rPr>
        <w:t>电子化</w:t>
      </w:r>
      <w:r>
        <w:rPr>
          <w:rFonts w:hint="eastAsia" w:ascii="宋体" w:hAnsi="Courier New" w:cs="宋体"/>
          <w:b w:val="0"/>
          <w:bCs w:val="0"/>
          <w:spacing w:val="0"/>
          <w:sz w:val="28"/>
          <w:szCs w:val="28"/>
        </w:rPr>
        <w:t>成果验收与移交、档案装订复原、档案入库等工作</w:t>
      </w:r>
      <w:r>
        <w:rPr>
          <w:rFonts w:hint="eastAsia" w:cs="宋体"/>
          <w:b w:val="0"/>
          <w:bCs w:val="0"/>
          <w:spacing w:val="0"/>
          <w:sz w:val="28"/>
          <w:szCs w:val="28"/>
          <w:lang w:eastAsia="zh-CN"/>
        </w:rPr>
        <w:t>，</w:t>
      </w:r>
      <w:r>
        <w:rPr>
          <w:rFonts w:hint="eastAsia" w:ascii="宋体" w:hAnsi="宋体" w:cs="宋体"/>
          <w:sz w:val="28"/>
          <w:szCs w:val="28"/>
          <w:highlight w:val="none"/>
        </w:rPr>
        <w:t>每一环节均应填表记录</w:t>
      </w:r>
      <w:r>
        <w:rPr>
          <w:rFonts w:hint="eastAsia" w:hAnsi="Courier New" w:cs="宋体"/>
          <w:b w:val="0"/>
          <w:bCs w:val="0"/>
          <w:spacing w:val="0"/>
          <w:sz w:val="28"/>
          <w:szCs w:val="28"/>
          <w:lang w:eastAsia="zh-CN"/>
        </w:rPr>
        <w:t>。</w:t>
      </w:r>
    </w:p>
    <w:p w14:paraId="1B64F4FD">
      <w:pPr>
        <w:adjustRightInd w:val="0"/>
        <w:snapToGrid w:val="0"/>
        <w:spacing w:line="560" w:lineRule="exact"/>
        <w:ind w:firstLine="562" w:firstLineChars="200"/>
        <w:rPr>
          <w:sz w:val="28"/>
          <w:szCs w:val="28"/>
        </w:rPr>
      </w:pPr>
      <w:r>
        <w:rPr>
          <w:rFonts w:hint="eastAsia" w:hAnsi="Courier New"/>
          <w:b/>
          <w:bCs/>
          <w:sz w:val="28"/>
          <w:szCs w:val="28"/>
          <w:lang w:val="en-US" w:eastAsia="zh-CN"/>
        </w:rPr>
        <w:t>第十九条</w:t>
      </w:r>
      <w:r>
        <w:rPr>
          <w:rFonts w:hint="eastAsia" w:hAnsi="Courier New" w:cs="宋体"/>
          <w:b/>
          <w:bCs/>
          <w:color w:val="auto"/>
          <w:sz w:val="28"/>
          <w:szCs w:val="28"/>
          <w:lang w:val="en-US" w:eastAsia="zh-CN"/>
        </w:rPr>
        <w:t xml:space="preserve"> </w:t>
      </w:r>
      <w:r>
        <w:rPr>
          <w:rFonts w:hint="eastAsia" w:ascii="宋体" w:hAnsi="宋体" w:cs="宋体"/>
          <w:sz w:val="28"/>
          <w:szCs w:val="28"/>
        </w:rPr>
        <w:t>在</w:t>
      </w:r>
      <w:r>
        <w:rPr>
          <w:rFonts w:hint="eastAsia" w:cs="宋体"/>
          <w:sz w:val="28"/>
          <w:szCs w:val="28"/>
          <w:lang w:val="en-US" w:eastAsia="zh-CN"/>
        </w:rPr>
        <w:t>京健会</w:t>
      </w:r>
      <w:r>
        <w:rPr>
          <w:rFonts w:hint="eastAsia" w:hAnsi="宋体" w:cs="宋体"/>
          <w:sz w:val="28"/>
          <w:szCs w:val="28"/>
          <w:lang w:val="en-US" w:eastAsia="zh-CN"/>
        </w:rPr>
        <w:t>文件及档案电子化</w:t>
      </w:r>
      <w:r>
        <w:rPr>
          <w:rFonts w:hint="eastAsia" w:ascii="宋体" w:hAnsi="宋体" w:cs="宋体"/>
          <w:sz w:val="28"/>
          <w:szCs w:val="28"/>
        </w:rPr>
        <w:t>过程中应当做好图像质量检查等工作</w:t>
      </w:r>
      <w:r>
        <w:rPr>
          <w:rFonts w:hint="eastAsia" w:cs="宋体"/>
          <w:sz w:val="28"/>
          <w:szCs w:val="28"/>
          <w:lang w:eastAsia="zh-CN"/>
        </w:rPr>
        <w:t>；</w:t>
      </w:r>
      <w:r>
        <w:rPr>
          <w:rFonts w:hint="eastAsia" w:hAnsi="Courier New" w:cs="宋体"/>
          <w:b w:val="0"/>
          <w:bCs w:val="0"/>
          <w:sz w:val="28"/>
          <w:szCs w:val="28"/>
          <w:lang w:val="en-US" w:eastAsia="zh-CN"/>
        </w:rPr>
        <w:t>在保证安全生产的同时，文件及</w:t>
      </w:r>
      <w:r>
        <w:rPr>
          <w:rFonts w:hint="eastAsia" w:ascii="宋体" w:hAnsi="宋体" w:cs="宋体"/>
          <w:sz w:val="28"/>
          <w:szCs w:val="28"/>
        </w:rPr>
        <w:t>档案</w:t>
      </w:r>
      <w:r>
        <w:rPr>
          <w:rFonts w:hint="eastAsia" w:cs="宋体"/>
          <w:sz w:val="28"/>
          <w:szCs w:val="28"/>
          <w:lang w:eastAsia="zh-CN"/>
        </w:rPr>
        <w:t>电子化</w:t>
      </w:r>
      <w:r>
        <w:rPr>
          <w:rFonts w:hint="eastAsia" w:ascii="宋体" w:hAnsi="宋体" w:cs="宋体"/>
          <w:sz w:val="28"/>
          <w:szCs w:val="28"/>
        </w:rPr>
        <w:t>过程中形成的日志、记录等原始记录材料作为项目档案内容进行管理</w:t>
      </w:r>
      <w:r>
        <w:rPr>
          <w:rFonts w:hint="eastAsia" w:cs="宋体"/>
          <w:sz w:val="28"/>
          <w:szCs w:val="28"/>
          <w:lang w:eastAsia="zh-CN"/>
        </w:rPr>
        <w:t>；</w:t>
      </w:r>
      <w:r>
        <w:rPr>
          <w:rFonts w:hint="eastAsia" w:ascii="宋体" w:hAnsi="宋体" w:cs="宋体"/>
          <w:sz w:val="28"/>
          <w:szCs w:val="28"/>
        </w:rPr>
        <w:t>项目进行中及全部项目结束后，相关软硬件设备</w:t>
      </w:r>
      <w:r>
        <w:rPr>
          <w:rFonts w:hint="eastAsia" w:cs="宋体"/>
          <w:sz w:val="28"/>
          <w:szCs w:val="28"/>
          <w:lang w:val="en-US" w:eastAsia="zh-CN"/>
        </w:rPr>
        <w:t>须</w:t>
      </w:r>
      <w:r>
        <w:rPr>
          <w:rFonts w:hint="eastAsia" w:ascii="宋体" w:hAnsi="宋体" w:cs="宋体"/>
          <w:sz w:val="28"/>
          <w:szCs w:val="28"/>
        </w:rPr>
        <w:t>按保密要求进行必要处置</w:t>
      </w:r>
      <w:r>
        <w:rPr>
          <w:rFonts w:hint="eastAsia" w:cs="宋体"/>
          <w:sz w:val="28"/>
          <w:szCs w:val="28"/>
          <w:lang w:eastAsia="zh-CN"/>
        </w:rPr>
        <w:t>；</w:t>
      </w:r>
      <w:r>
        <w:rPr>
          <w:rFonts w:hint="eastAsia" w:cs="宋体"/>
          <w:sz w:val="28"/>
          <w:szCs w:val="28"/>
          <w:lang w:val="en-US" w:eastAsia="zh-CN"/>
        </w:rPr>
        <w:t>严格</w:t>
      </w:r>
      <w:r>
        <w:rPr>
          <w:rFonts w:hint="eastAsia" w:ascii="宋体" w:hAnsi="宋体" w:cs="宋体"/>
          <w:sz w:val="28"/>
          <w:szCs w:val="28"/>
        </w:rPr>
        <w:t>按照《纸质档案</w:t>
      </w:r>
      <w:r>
        <w:rPr>
          <w:rFonts w:hint="eastAsia" w:cs="宋体"/>
          <w:sz w:val="28"/>
          <w:szCs w:val="28"/>
          <w:lang w:val="en-US" w:eastAsia="zh-CN"/>
        </w:rPr>
        <w:t>数字</w:t>
      </w:r>
      <w:r>
        <w:rPr>
          <w:rFonts w:hint="eastAsia" w:cs="宋体"/>
          <w:sz w:val="28"/>
          <w:szCs w:val="28"/>
          <w:lang w:eastAsia="zh-CN"/>
        </w:rPr>
        <w:t>化</w:t>
      </w:r>
      <w:r>
        <w:rPr>
          <w:rFonts w:hint="eastAsia" w:ascii="宋体" w:hAnsi="宋体" w:cs="宋体"/>
          <w:sz w:val="28"/>
          <w:szCs w:val="28"/>
        </w:rPr>
        <w:t>规范》的要求进行</w:t>
      </w:r>
      <w:r>
        <w:rPr>
          <w:rFonts w:hint="eastAsia" w:cs="宋体"/>
          <w:sz w:val="28"/>
          <w:szCs w:val="28"/>
          <w:lang w:val="en-US" w:eastAsia="zh-CN"/>
        </w:rPr>
        <w:t>电子化</w:t>
      </w:r>
      <w:r>
        <w:rPr>
          <w:rFonts w:hint="eastAsia" w:ascii="宋体" w:hAnsi="宋体" w:cs="宋体"/>
          <w:sz w:val="28"/>
          <w:szCs w:val="28"/>
        </w:rPr>
        <w:t>、</w:t>
      </w:r>
      <w:r>
        <w:rPr>
          <w:rFonts w:hint="eastAsia" w:cs="宋体"/>
          <w:sz w:val="28"/>
          <w:szCs w:val="28"/>
          <w:lang w:val="en-US" w:eastAsia="zh-CN"/>
        </w:rPr>
        <w:t>整理</w:t>
      </w:r>
      <w:r>
        <w:rPr>
          <w:rFonts w:hint="eastAsia" w:ascii="宋体" w:hAnsi="宋体" w:cs="宋体"/>
          <w:sz w:val="28"/>
          <w:szCs w:val="28"/>
        </w:rPr>
        <w:t>、归还入库等工作。</w:t>
      </w:r>
    </w:p>
    <w:p w14:paraId="2338198D">
      <w:pPr>
        <w:pStyle w:val="3"/>
        <w:pageBreakBefore w:val="0"/>
        <w:kinsoku/>
        <w:wordWrap/>
        <w:overflowPunct/>
        <w:topLinePunct w:val="0"/>
        <w:autoSpaceDE/>
        <w:autoSpaceDN/>
        <w:bidi w:val="0"/>
        <w:adjustRightInd/>
        <w:snapToGrid/>
        <w:spacing w:before="0" w:beforeLines="0" w:after="0" w:afterLines="0" w:line="240" w:lineRule="auto"/>
        <w:textAlignment w:val="auto"/>
      </w:pPr>
      <w:r>
        <w:rPr>
          <w:rFonts w:hint="eastAsia"/>
        </w:rPr>
        <w:t>第</w:t>
      </w:r>
      <w:r>
        <w:rPr>
          <w:rFonts w:hint="eastAsia"/>
          <w:lang w:val="en-US" w:eastAsia="zh-CN"/>
        </w:rPr>
        <w:t>六</w:t>
      </w:r>
      <w:r>
        <w:rPr>
          <w:rFonts w:hint="eastAsia"/>
        </w:rPr>
        <w:t>章 附则</w:t>
      </w:r>
    </w:p>
    <w:p w14:paraId="7AA25FC6">
      <w:pPr>
        <w:pStyle w:val="6"/>
        <w:spacing w:before="0" w:beforeAutospacing="0" w:after="0" w:afterAutospacing="0" w:line="560" w:lineRule="exact"/>
        <w:ind w:firstLine="562" w:firstLineChars="200"/>
        <w:jc w:val="both"/>
        <w:outlineLvl w:val="9"/>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w:t>
      </w:r>
      <w:r>
        <w:rPr>
          <w:rFonts w:hint="eastAsia"/>
          <w:b/>
          <w:bCs/>
          <w:color w:val="000000" w:themeColor="text1"/>
          <w:sz w:val="28"/>
          <w:szCs w:val="28"/>
          <w:lang w:val="en-US" w:eastAsia="zh-CN"/>
          <w14:textFill>
            <w14:solidFill>
              <w14:schemeClr w14:val="tx1"/>
            </w14:solidFill>
          </w14:textFill>
        </w:rPr>
        <w:t>二十</w:t>
      </w:r>
      <w:r>
        <w:rPr>
          <w:rFonts w:hint="eastAsia"/>
          <w:b/>
          <w:bCs/>
          <w:color w:val="000000" w:themeColor="text1"/>
          <w:sz w:val="28"/>
          <w:szCs w:val="28"/>
          <w14:textFill>
            <w14:solidFill>
              <w14:schemeClr w14:val="tx1"/>
            </w14:solidFill>
          </w14:textFill>
        </w:rPr>
        <w:t>条</w:t>
      </w:r>
      <w:r>
        <w:rPr>
          <w:rFonts w:hint="eastAsia"/>
          <w:color w:val="000000" w:themeColor="text1"/>
          <w:sz w:val="28"/>
          <w:szCs w:val="28"/>
          <w14:textFill>
            <w14:solidFill>
              <w14:schemeClr w14:val="tx1"/>
            </w14:solidFill>
          </w14:textFill>
        </w:rPr>
        <w:t xml:space="preserve"> 本办法由北京慢性病防治与健康教育研究会负责解释。</w:t>
      </w:r>
    </w:p>
    <w:p w14:paraId="74396A27">
      <w:pPr>
        <w:ind w:firstLine="602"/>
        <w:outlineLvl w:val="9"/>
        <w:rPr>
          <w:rFonts w:hint="eastAsia" w:ascii="宋体" w:hAnsi="宋体" w:eastAsia="宋体" w:cs="宋体"/>
          <w:color w:val="000000" w:themeColor="text1"/>
          <w:kern w:val="36"/>
          <w:sz w:val="28"/>
          <w:szCs w:val="28"/>
          <w14:textFill>
            <w14:solidFill>
              <w14:schemeClr w14:val="tx1"/>
            </w14:solidFill>
          </w14:textFill>
        </w:rPr>
      </w:pPr>
      <w:r>
        <w:rPr>
          <w:rFonts w:hint="eastAsia" w:ascii="宋体" w:hAnsi="宋体" w:eastAsia="宋体" w:cs="宋体"/>
          <w:b/>
          <w:bCs/>
          <w:color w:val="000000" w:themeColor="text1"/>
          <w:kern w:val="36"/>
          <w:sz w:val="28"/>
          <w:szCs w:val="28"/>
          <w14:textFill>
            <w14:solidFill>
              <w14:schemeClr w14:val="tx1"/>
            </w14:solidFill>
          </w14:textFill>
        </w:rPr>
        <w:t>第</w:t>
      </w:r>
      <w:r>
        <w:rPr>
          <w:rFonts w:hint="eastAsia" w:cs="宋体"/>
          <w:b/>
          <w:bCs/>
          <w:color w:val="000000" w:themeColor="text1"/>
          <w:kern w:val="36"/>
          <w:sz w:val="28"/>
          <w:szCs w:val="28"/>
          <w:lang w:val="en-US" w:eastAsia="zh-CN"/>
          <w14:textFill>
            <w14:solidFill>
              <w14:schemeClr w14:val="tx1"/>
            </w14:solidFill>
          </w14:textFill>
        </w:rPr>
        <w:t>二十一</w:t>
      </w:r>
      <w:r>
        <w:rPr>
          <w:rFonts w:hint="eastAsia" w:ascii="宋体" w:hAnsi="宋体" w:eastAsia="宋体" w:cs="宋体"/>
          <w:b/>
          <w:bCs/>
          <w:color w:val="000000" w:themeColor="text1"/>
          <w:kern w:val="36"/>
          <w:sz w:val="28"/>
          <w:szCs w:val="28"/>
          <w14:textFill>
            <w14:solidFill>
              <w14:schemeClr w14:val="tx1"/>
            </w14:solidFill>
          </w14:textFill>
        </w:rPr>
        <w:t>条</w:t>
      </w:r>
      <w:r>
        <w:rPr>
          <w:rFonts w:hint="eastAsia" w:ascii="宋体" w:hAnsi="宋体" w:eastAsia="宋体" w:cs="宋体"/>
          <w:color w:val="000000" w:themeColor="text1"/>
          <w:kern w:val="36"/>
          <w:sz w:val="28"/>
          <w:szCs w:val="28"/>
          <w14:textFill>
            <w14:solidFill>
              <w14:schemeClr w14:val="tx1"/>
            </w14:solidFill>
          </w14:textFill>
        </w:rPr>
        <w:t xml:space="preserve"> 本办法自</w:t>
      </w:r>
      <w:r>
        <w:rPr>
          <w:rFonts w:hint="eastAsia" w:cs="宋体"/>
          <w:color w:val="000000" w:themeColor="text1"/>
          <w:kern w:val="36"/>
          <w:sz w:val="28"/>
          <w:szCs w:val="28"/>
          <w:lang w:val="en-US" w:eastAsia="zh-CN"/>
          <w14:textFill>
            <w14:solidFill>
              <w14:schemeClr w14:val="tx1"/>
            </w14:solidFill>
          </w14:textFill>
        </w:rPr>
        <w:t>2024年11月  日起试运行</w:t>
      </w:r>
      <w:r>
        <w:rPr>
          <w:rFonts w:hint="eastAsia" w:ascii="宋体" w:hAnsi="宋体" w:eastAsia="宋体" w:cs="宋体"/>
          <w:color w:val="000000" w:themeColor="text1"/>
          <w:kern w:val="36"/>
          <w:sz w:val="28"/>
          <w:szCs w:val="28"/>
          <w14:textFill>
            <w14:solidFill>
              <w14:schemeClr w14:val="tx1"/>
            </w14:solidFill>
          </w14:textFill>
        </w:rPr>
        <w:t>。</w:t>
      </w:r>
    </w:p>
    <w:p w14:paraId="08974EEB">
      <w:pPr>
        <w:pStyle w:val="5"/>
        <w:rPr>
          <w:rFonts w:hint="eastAsia" w:hAnsi="宋体" w:cs="宋体"/>
          <w:color w:val="000000" w:themeColor="text1"/>
          <w:kern w:val="36"/>
          <w:sz w:val="30"/>
          <w:szCs w:val="30"/>
          <w:lang w:val="en-US" w:eastAsia="zh-CN"/>
          <w14:textFill>
            <w14:solidFill>
              <w14:schemeClr w14:val="tx1"/>
            </w14:solidFill>
          </w14:textFill>
        </w:rPr>
      </w:pPr>
    </w:p>
    <w:p w14:paraId="7886CF87">
      <w:pPr>
        <w:pStyle w:val="5"/>
        <w:rPr>
          <w:rFonts w:hint="eastAsia" w:hAnsi="宋体" w:cs="宋体"/>
          <w:color w:val="000000" w:themeColor="text1"/>
          <w:kern w:val="36"/>
          <w:sz w:val="30"/>
          <w:szCs w:val="30"/>
          <w:lang w:val="en-US" w:eastAsia="zh-CN"/>
          <w14:textFill>
            <w14:solidFill>
              <w14:schemeClr w14:val="tx1"/>
            </w14:solidFill>
          </w14:textFill>
        </w:rPr>
      </w:pPr>
    </w:p>
    <w:p w14:paraId="7786933A">
      <w:pPr>
        <w:pStyle w:val="5"/>
        <w:rPr>
          <w:rFonts w:hint="eastAsia" w:hAnsi="宋体" w:cs="宋体"/>
          <w:color w:val="000000" w:themeColor="text1"/>
          <w:kern w:val="36"/>
          <w:sz w:val="30"/>
          <w:szCs w:val="30"/>
          <w:lang w:val="en-US" w:eastAsia="zh-CN"/>
          <w14:textFill>
            <w14:solidFill>
              <w14:schemeClr w14:val="tx1"/>
            </w14:solidFill>
          </w14:textFill>
        </w:rPr>
      </w:pPr>
    </w:p>
    <w:p w14:paraId="3C72C353">
      <w:pPr>
        <w:pStyle w:val="5"/>
        <w:rPr>
          <w:rFonts w:hint="eastAsia" w:hAnsi="宋体" w:cs="宋体"/>
          <w:color w:val="000000" w:themeColor="text1"/>
          <w:kern w:val="36"/>
          <w:sz w:val="30"/>
          <w:szCs w:val="30"/>
          <w:lang w:val="en-US" w:eastAsia="zh-CN"/>
          <w14:textFill>
            <w14:solidFill>
              <w14:schemeClr w14:val="tx1"/>
            </w14:solidFill>
          </w14:textFill>
        </w:rPr>
      </w:pPr>
    </w:p>
    <w:p w14:paraId="453927C8">
      <w:pPr>
        <w:pStyle w:val="5"/>
        <w:rPr>
          <w:rFonts w:hint="eastAsia" w:hAnsi="宋体" w:cs="宋体"/>
          <w:color w:val="000000" w:themeColor="text1"/>
          <w:kern w:val="36"/>
          <w:sz w:val="30"/>
          <w:szCs w:val="30"/>
          <w:lang w:val="en-US" w:eastAsia="zh-CN"/>
          <w14:textFill>
            <w14:solidFill>
              <w14:schemeClr w14:val="tx1"/>
            </w14:solidFill>
          </w14:textFill>
        </w:rPr>
      </w:pPr>
    </w:p>
    <w:p w14:paraId="1743DD64">
      <w:pPr>
        <w:pStyle w:val="5"/>
        <w:rPr>
          <w:rFonts w:hint="eastAsia" w:hAnsi="宋体" w:cs="宋体"/>
          <w:color w:val="000000" w:themeColor="text1"/>
          <w:kern w:val="36"/>
          <w:sz w:val="30"/>
          <w:szCs w:val="30"/>
          <w:lang w:val="en-US" w:eastAsia="zh-CN"/>
          <w14:textFill>
            <w14:solidFill>
              <w14:schemeClr w14:val="tx1"/>
            </w14:solidFill>
          </w14:textFill>
        </w:rPr>
      </w:pPr>
    </w:p>
    <w:p w14:paraId="0D37AC24">
      <w:pPr>
        <w:pStyle w:val="5"/>
        <w:rPr>
          <w:rFonts w:hint="eastAsia" w:hAnsi="宋体" w:cs="宋体"/>
          <w:color w:val="000000" w:themeColor="text1"/>
          <w:kern w:val="36"/>
          <w:sz w:val="30"/>
          <w:szCs w:val="30"/>
          <w:lang w:val="en-US" w:eastAsia="zh-CN"/>
          <w14:textFill>
            <w14:solidFill>
              <w14:schemeClr w14:val="tx1"/>
            </w14:solidFill>
          </w14:textFill>
        </w:rPr>
      </w:pPr>
      <w:r>
        <w:rPr>
          <w:rFonts w:hint="eastAsia" w:hAnsi="宋体" w:cs="宋体"/>
          <w:color w:val="000000" w:themeColor="text1"/>
          <w:kern w:val="36"/>
          <w:sz w:val="30"/>
          <w:szCs w:val="30"/>
          <w:lang w:val="en-US" w:eastAsia="zh-CN"/>
          <w14:textFill>
            <w14:solidFill>
              <w14:schemeClr w14:val="tx1"/>
            </w14:solidFill>
          </w14:textFill>
        </w:rPr>
        <w:t>参考文献：</w:t>
      </w:r>
    </w:p>
    <w:p w14:paraId="31F1630D">
      <w:pPr>
        <w:widowControl/>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(1)《中华人民共和国档案法》；</w:t>
      </w:r>
    </w:p>
    <w:p w14:paraId="1F8AAD8C">
      <w:pPr>
        <w:widowControl/>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(2)《文书档案案卷格式》（GB9705—2008）；</w:t>
      </w:r>
    </w:p>
    <w:p w14:paraId="0C54340F">
      <w:pPr>
        <w:widowControl/>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w:t>
      </w:r>
      <w:r>
        <w:rPr>
          <w:rFonts w:hint="eastAsia" w:cs="宋体"/>
          <w:sz w:val="28"/>
          <w:szCs w:val="28"/>
          <w:highlight w:val="none"/>
          <w:lang w:val="en-US" w:eastAsia="zh-CN"/>
        </w:rPr>
        <w:t>3</w:t>
      </w:r>
      <w:r>
        <w:rPr>
          <w:rFonts w:hint="eastAsia" w:ascii="宋体" w:hAnsi="宋体" w:cs="宋体"/>
          <w:sz w:val="28"/>
          <w:szCs w:val="28"/>
          <w:highlight w:val="none"/>
        </w:rPr>
        <w:t>)《档案著录规则》（DA/T18-2022）；</w:t>
      </w:r>
    </w:p>
    <w:p w14:paraId="000D9AC6">
      <w:pPr>
        <w:widowControl/>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w:t>
      </w:r>
      <w:r>
        <w:rPr>
          <w:rFonts w:hint="eastAsia" w:cs="宋体"/>
          <w:sz w:val="28"/>
          <w:szCs w:val="28"/>
          <w:highlight w:val="none"/>
          <w:lang w:val="en-US" w:eastAsia="zh-CN"/>
        </w:rPr>
        <w:t>4</w:t>
      </w:r>
      <w:r>
        <w:rPr>
          <w:rFonts w:hint="eastAsia" w:ascii="宋体" w:hAnsi="宋体" w:cs="宋体"/>
          <w:sz w:val="28"/>
          <w:szCs w:val="28"/>
          <w:highlight w:val="none"/>
        </w:rPr>
        <w:t>)《档号编制规则》（DA/T 13-2022）；</w:t>
      </w:r>
    </w:p>
    <w:p w14:paraId="5F60FFB4">
      <w:pPr>
        <w:widowControl/>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w:t>
      </w:r>
      <w:r>
        <w:rPr>
          <w:rFonts w:hint="eastAsia" w:cs="宋体"/>
          <w:sz w:val="28"/>
          <w:szCs w:val="28"/>
          <w:highlight w:val="none"/>
          <w:lang w:val="en-US" w:eastAsia="zh-CN"/>
        </w:rPr>
        <w:t>5</w:t>
      </w:r>
      <w:r>
        <w:rPr>
          <w:rFonts w:hint="eastAsia" w:ascii="宋体" w:hAnsi="宋体" w:cs="宋体"/>
          <w:sz w:val="28"/>
          <w:szCs w:val="28"/>
          <w:highlight w:val="none"/>
        </w:rPr>
        <w:t>)《纸质归档文件装订规范》（DA/T69—2018）；</w:t>
      </w:r>
    </w:p>
    <w:p w14:paraId="5270E8AB">
      <w:pPr>
        <w:widowControl/>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w:t>
      </w:r>
      <w:r>
        <w:rPr>
          <w:rFonts w:hint="eastAsia" w:cs="宋体"/>
          <w:sz w:val="28"/>
          <w:szCs w:val="28"/>
          <w:highlight w:val="none"/>
          <w:lang w:val="en-US" w:eastAsia="zh-CN"/>
        </w:rPr>
        <w:t>6</w:t>
      </w:r>
      <w:r>
        <w:rPr>
          <w:rFonts w:hint="eastAsia" w:ascii="宋体" w:hAnsi="宋体" w:cs="宋体"/>
          <w:sz w:val="28"/>
          <w:szCs w:val="28"/>
          <w:highlight w:val="none"/>
        </w:rPr>
        <w:t>)《文献档案资料</w:t>
      </w:r>
      <w:r>
        <w:rPr>
          <w:rFonts w:hint="eastAsia" w:cs="宋体"/>
          <w:sz w:val="28"/>
          <w:szCs w:val="28"/>
          <w:highlight w:val="none"/>
          <w:lang w:val="en-US" w:eastAsia="zh-CN"/>
        </w:rPr>
        <w:t>数字化</w:t>
      </w:r>
      <w:r>
        <w:rPr>
          <w:rFonts w:hint="eastAsia" w:ascii="宋体" w:hAnsi="宋体" w:cs="宋体"/>
          <w:sz w:val="28"/>
          <w:szCs w:val="28"/>
          <w:highlight w:val="none"/>
        </w:rPr>
        <w:t>工作导则》（GB/T20530-2006)；</w:t>
      </w:r>
    </w:p>
    <w:p w14:paraId="14709C32">
      <w:pPr>
        <w:widowControl/>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w:t>
      </w:r>
      <w:r>
        <w:rPr>
          <w:rFonts w:hint="eastAsia" w:cs="宋体"/>
          <w:sz w:val="28"/>
          <w:szCs w:val="28"/>
          <w:highlight w:val="none"/>
          <w:lang w:val="en-US" w:eastAsia="zh-CN"/>
        </w:rPr>
        <w:t>7</w:t>
      </w:r>
      <w:r>
        <w:rPr>
          <w:rFonts w:hint="eastAsia" w:ascii="宋体" w:hAnsi="宋体" w:cs="宋体"/>
          <w:sz w:val="28"/>
          <w:szCs w:val="28"/>
          <w:highlight w:val="none"/>
        </w:rPr>
        <w:t>)《纸质档案</w:t>
      </w:r>
      <w:r>
        <w:rPr>
          <w:rFonts w:hint="eastAsia" w:cs="宋体"/>
          <w:sz w:val="28"/>
          <w:szCs w:val="28"/>
          <w:highlight w:val="none"/>
          <w:lang w:val="en-US" w:eastAsia="zh-CN"/>
        </w:rPr>
        <w:t>数字</w:t>
      </w:r>
      <w:r>
        <w:rPr>
          <w:rFonts w:hint="eastAsia" w:cs="宋体"/>
          <w:sz w:val="28"/>
          <w:szCs w:val="28"/>
          <w:highlight w:val="none"/>
          <w:lang w:eastAsia="zh-CN"/>
        </w:rPr>
        <w:t>化</w:t>
      </w:r>
      <w:r>
        <w:rPr>
          <w:rFonts w:hint="eastAsia" w:ascii="宋体" w:hAnsi="宋体" w:cs="宋体"/>
          <w:sz w:val="28"/>
          <w:szCs w:val="28"/>
          <w:highlight w:val="none"/>
        </w:rPr>
        <w:t>规范》（DA/T 31—2017）；</w:t>
      </w:r>
    </w:p>
    <w:p w14:paraId="06C13933">
      <w:pPr>
        <w:widowControl/>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w:t>
      </w:r>
      <w:r>
        <w:rPr>
          <w:rFonts w:hint="eastAsia" w:cs="宋体"/>
          <w:sz w:val="28"/>
          <w:szCs w:val="28"/>
          <w:highlight w:val="none"/>
          <w:lang w:val="en-US" w:eastAsia="zh-CN"/>
        </w:rPr>
        <w:t>8</w:t>
      </w:r>
      <w:r>
        <w:rPr>
          <w:rFonts w:hint="eastAsia" w:ascii="宋体" w:hAnsi="宋体" w:cs="宋体"/>
          <w:sz w:val="28"/>
          <w:szCs w:val="28"/>
          <w:highlight w:val="none"/>
        </w:rPr>
        <w:t>)《版式电子文件长期保存格式需求》（DA/T 47-2009）</w:t>
      </w:r>
    </w:p>
    <w:p w14:paraId="7D7910CE">
      <w:pPr>
        <w:widowControl/>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w:t>
      </w:r>
      <w:r>
        <w:rPr>
          <w:rFonts w:hint="eastAsia" w:cs="宋体"/>
          <w:sz w:val="28"/>
          <w:szCs w:val="28"/>
          <w:highlight w:val="none"/>
          <w:lang w:val="en-US" w:eastAsia="zh-CN"/>
        </w:rPr>
        <w:t>9</w:t>
      </w:r>
      <w:r>
        <w:rPr>
          <w:rFonts w:hint="eastAsia" w:ascii="宋体" w:hAnsi="宋体" w:cs="宋体"/>
          <w:sz w:val="28"/>
          <w:szCs w:val="28"/>
          <w:highlight w:val="none"/>
        </w:rPr>
        <w:t>)《信息与文献.档案</w:t>
      </w:r>
      <w:r>
        <w:rPr>
          <w:rFonts w:hint="eastAsia" w:cs="宋体"/>
          <w:sz w:val="28"/>
          <w:szCs w:val="28"/>
          <w:highlight w:val="none"/>
          <w:lang w:val="en-US" w:eastAsia="zh-CN"/>
        </w:rPr>
        <w:t>数字</w:t>
      </w:r>
      <w:r>
        <w:rPr>
          <w:rFonts w:hint="eastAsia" w:cs="宋体"/>
          <w:sz w:val="28"/>
          <w:szCs w:val="28"/>
          <w:highlight w:val="none"/>
          <w:lang w:eastAsia="zh-CN"/>
        </w:rPr>
        <w:t>化</w:t>
      </w:r>
      <w:r>
        <w:rPr>
          <w:rFonts w:hint="eastAsia" w:ascii="宋体" w:hAnsi="宋体" w:cs="宋体"/>
          <w:sz w:val="28"/>
          <w:szCs w:val="28"/>
          <w:highlight w:val="none"/>
        </w:rPr>
        <w:t>实施指南》（ISO/TR 13028）；</w:t>
      </w:r>
    </w:p>
    <w:p w14:paraId="41456EC6">
      <w:pPr>
        <w:widowControl/>
        <w:adjustRightInd w:val="0"/>
        <w:snapToGrid w:val="0"/>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highlight w:val="none"/>
        </w:rPr>
        <w:t>(</w:t>
      </w:r>
      <w:r>
        <w:rPr>
          <w:rFonts w:hint="eastAsia" w:cs="宋体"/>
          <w:sz w:val="28"/>
          <w:szCs w:val="28"/>
          <w:highlight w:val="none"/>
          <w:lang w:val="en-US" w:eastAsia="zh-CN"/>
        </w:rPr>
        <w:t>10</w:t>
      </w:r>
      <w:r>
        <w:rPr>
          <w:rFonts w:hint="eastAsia" w:ascii="宋体" w:hAnsi="宋体" w:cs="宋体"/>
          <w:sz w:val="28"/>
          <w:szCs w:val="28"/>
          <w:highlight w:val="none"/>
        </w:rPr>
        <w:t>)《实物档案</w:t>
      </w:r>
      <w:r>
        <w:rPr>
          <w:rFonts w:hint="eastAsia" w:cs="宋体"/>
          <w:sz w:val="28"/>
          <w:szCs w:val="28"/>
          <w:highlight w:val="none"/>
          <w:lang w:val="en-US" w:eastAsia="zh-CN"/>
        </w:rPr>
        <w:t>数字化</w:t>
      </w:r>
      <w:r>
        <w:rPr>
          <w:rFonts w:hint="eastAsia" w:cs="宋体"/>
          <w:sz w:val="28"/>
          <w:szCs w:val="28"/>
          <w:highlight w:val="none"/>
          <w:lang w:eastAsia="zh-CN"/>
        </w:rPr>
        <w:t>化</w:t>
      </w:r>
      <w:r>
        <w:rPr>
          <w:rFonts w:hint="eastAsia" w:ascii="宋体" w:hAnsi="宋体" w:cs="宋体"/>
          <w:sz w:val="28"/>
          <w:szCs w:val="28"/>
          <w:highlight w:val="none"/>
        </w:rPr>
        <w:t>规范》（DA/T 89—2022）</w:t>
      </w:r>
      <w:r>
        <w:rPr>
          <w:rFonts w:hint="eastAsia" w:cs="宋体"/>
          <w:sz w:val="28"/>
          <w:szCs w:val="28"/>
          <w:highlight w:val="none"/>
          <w:lang w:val="en-US" w:eastAsia="zh-CN"/>
        </w:rPr>
        <w:t>。</w:t>
      </w:r>
    </w:p>
    <w:p w14:paraId="34202098">
      <w:pPr>
        <w:pStyle w:val="5"/>
        <w:rPr>
          <w:rFonts w:hint="eastAsia" w:hAnsi="宋体" w:cs="宋体"/>
          <w:color w:val="000000" w:themeColor="text1"/>
          <w:kern w:val="36"/>
          <w:sz w:val="30"/>
          <w:szCs w:val="30"/>
          <w:lang w:val="en-US" w:eastAsia="zh-CN"/>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jdmZTJmMjk5YjNlYTE5MzE1ZWUxYmJmM2Q5MWUifQ=="/>
    <w:docVar w:name="KSO_WPS_MARK_KEY" w:val="15b0c719-a606-4bdf-bdb7-41ccc806e63b"/>
  </w:docVars>
  <w:rsids>
    <w:rsidRoot w:val="2A7F5803"/>
    <w:rsid w:val="04B431A4"/>
    <w:rsid w:val="0DED5797"/>
    <w:rsid w:val="14484129"/>
    <w:rsid w:val="174F408F"/>
    <w:rsid w:val="1BD44247"/>
    <w:rsid w:val="1D024771"/>
    <w:rsid w:val="215B75DC"/>
    <w:rsid w:val="233F700A"/>
    <w:rsid w:val="2A7F5803"/>
    <w:rsid w:val="2C2652D5"/>
    <w:rsid w:val="2D413D99"/>
    <w:rsid w:val="2EFC192E"/>
    <w:rsid w:val="2FA26E02"/>
    <w:rsid w:val="3A8B219F"/>
    <w:rsid w:val="40A4300C"/>
    <w:rsid w:val="45BB33C3"/>
    <w:rsid w:val="482E20D9"/>
    <w:rsid w:val="505741A5"/>
    <w:rsid w:val="52CB786F"/>
    <w:rsid w:val="5A560FF6"/>
    <w:rsid w:val="5FAB0540"/>
    <w:rsid w:val="62CC3916"/>
    <w:rsid w:val="6510045E"/>
    <w:rsid w:val="675E1FA1"/>
    <w:rsid w:val="6A2B7707"/>
    <w:rsid w:val="6B1604EB"/>
    <w:rsid w:val="6FE27352"/>
    <w:rsid w:val="71EA004E"/>
    <w:rsid w:val="72B8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宋体" w:hAnsi="宋体" w:eastAsia="宋体" w:cs="宋体"/>
      <w:kern w:val="2"/>
      <w:sz w:val="30"/>
      <w:szCs w:val="30"/>
      <w:lang w:val="en-US" w:eastAsia="zh-CN" w:bidi="ar-SA"/>
    </w:rPr>
  </w:style>
  <w:style w:type="paragraph" w:styleId="2">
    <w:name w:val="heading 1"/>
    <w:next w:val="1"/>
    <w:qFormat/>
    <w:uiPriority w:val="0"/>
    <w:pPr>
      <w:keepNext/>
      <w:keepLines/>
      <w:spacing w:before="240" w:beforeLines="0" w:beforeAutospacing="0" w:after="240" w:afterLines="0" w:afterAutospacing="0" w:line="240" w:lineRule="auto"/>
      <w:jc w:val="center"/>
      <w:outlineLvl w:val="0"/>
    </w:pPr>
    <w:rPr>
      <w:rFonts w:ascii="Calibri" w:hAnsi="Calibri" w:eastAsia="方正小标宋简体" w:cstheme="minorBidi"/>
      <w:kern w:val="44"/>
      <w:sz w:val="44"/>
    </w:rPr>
  </w:style>
  <w:style w:type="paragraph" w:styleId="3">
    <w:name w:val="heading 2"/>
    <w:next w:val="1"/>
    <w:unhideWhenUsed/>
    <w:qFormat/>
    <w:uiPriority w:val="0"/>
    <w:pPr>
      <w:keepNext/>
      <w:keepLines/>
      <w:spacing w:before="50" w:beforeLines="50" w:beforeAutospacing="0" w:after="50" w:afterLines="50" w:afterAutospacing="0" w:line="240" w:lineRule="auto"/>
      <w:jc w:val="center"/>
      <w:outlineLvl w:val="1"/>
    </w:pPr>
    <w:rPr>
      <w:rFonts w:ascii="Arial" w:hAnsi="Arial" w:eastAsia="黑体" w:cstheme="minorBidi"/>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795"/>
    </w:pPr>
    <w:rPr>
      <w:sz w:val="32"/>
    </w:rPr>
  </w:style>
  <w:style w:type="paragraph" w:styleId="5">
    <w:name w:val="Plain Text"/>
    <w:basedOn w:val="1"/>
    <w:qFormat/>
    <w:uiPriority w:val="99"/>
    <w:rPr>
      <w:rFonts w:ascii="宋体" w:hAnsi="Courier New"/>
      <w:szCs w:val="21"/>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rPr>
  </w:style>
  <w:style w:type="paragraph" w:styleId="7">
    <w:name w:val="Body Text First Indent 2"/>
    <w:basedOn w:val="4"/>
    <w:qFormat/>
    <w:uiPriority w:val="99"/>
    <w:pPr>
      <w:spacing w:after="120" w:line="480" w:lineRule="exact"/>
      <w:ind w:left="420" w:leftChars="200" w:firstLine="420" w:firstLineChars="20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2318</Words>
  <Characters>2455</Characters>
  <Lines>0</Lines>
  <Paragraphs>0</Paragraphs>
  <TotalTime>1</TotalTime>
  <ScaleCrop>false</ScaleCrop>
  <LinksUpToDate>false</LinksUpToDate>
  <CharactersWithSpaces>2496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2023-12-19T08:45:00Z</dcterms:created>
  <dc:creator>123</dc:creator>
  <cp:lastModifiedBy>王彦涛</cp:lastModifiedBy>
  <dcterms:modified xsi:type="dcterms:W3CDTF">2024-11-18T10:08:36Z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62643863195B4F738B178738B16BDC1A_13</vt:lpwstr>
  </property>
</Properties>
</file>